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1"/>
        <w:tblW w:w="9510" w:type="dxa"/>
        <w:tblInd w:w="297" w:type="dxa"/>
        <w:tblLayout w:type="fixed"/>
        <w:tblLook w:val="01E0" w:firstRow="1" w:lastRow="1" w:firstColumn="1" w:lastColumn="1" w:noHBand="0" w:noVBand="0"/>
      </w:tblPr>
      <w:tblGrid>
        <w:gridCol w:w="1812"/>
        <w:gridCol w:w="6090"/>
        <w:gridCol w:w="1608"/>
      </w:tblGrid>
      <w:tr w:rsidR="00502E7F" w14:paraId="23598A32" w14:textId="77777777">
        <w:trPr>
          <w:trHeight w:val="1957"/>
        </w:trPr>
        <w:tc>
          <w:tcPr>
            <w:tcW w:w="1814" w:type="dxa"/>
            <w:tcBorders>
              <w:top w:val="single" w:sz="12" w:space="0" w:color="1E3971"/>
              <w:left w:val="nil"/>
              <w:bottom w:val="single" w:sz="12" w:space="0" w:color="1E3971"/>
              <w:right w:val="nil"/>
            </w:tcBorders>
          </w:tcPr>
          <w:p w14:paraId="1D9D1DE5" w14:textId="77777777" w:rsidR="00502E7F" w:rsidRDefault="00502E7F" w:rsidP="00747EBB">
            <w:pPr>
              <w:pStyle w:val="TableParagraph"/>
            </w:pPr>
          </w:p>
          <w:p w14:paraId="2F909A8E" w14:textId="2906BE8B" w:rsidR="00502E7F" w:rsidRDefault="00502E7F" w:rsidP="00747EBB">
            <w:pPr>
              <w:pStyle w:val="TableParagraph"/>
              <w:ind w:left="177"/>
              <w:rPr>
                <w:sz w:val="20"/>
              </w:rPr>
            </w:pPr>
            <w:r>
              <w:rPr>
                <w:noProof/>
                <w:sz w:val="20"/>
              </w:rPr>
              <w:drawing>
                <wp:inline distT="0" distB="0" distL="0" distR="0" wp14:anchorId="216DEEE9" wp14:editId="51905481">
                  <wp:extent cx="914400" cy="904875"/>
                  <wp:effectExtent l="0" t="0" r="0" b="9525"/>
                  <wp:docPr id="599680791"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14400" cy="904875"/>
                          </a:xfrm>
                          <a:prstGeom prst="rect">
                            <a:avLst/>
                          </a:prstGeom>
                          <a:noFill/>
                          <a:ln>
                            <a:noFill/>
                          </a:ln>
                        </pic:spPr>
                      </pic:pic>
                    </a:graphicData>
                  </a:graphic>
                </wp:inline>
              </w:drawing>
            </w:r>
          </w:p>
        </w:tc>
        <w:tc>
          <w:tcPr>
            <w:tcW w:w="6094" w:type="dxa"/>
            <w:tcBorders>
              <w:top w:val="single" w:sz="12" w:space="0" w:color="1E3971"/>
              <w:left w:val="nil"/>
              <w:bottom w:val="single" w:sz="12" w:space="0" w:color="1E3971"/>
              <w:right w:val="nil"/>
            </w:tcBorders>
            <w:hideMark/>
          </w:tcPr>
          <w:p w14:paraId="5986148C" w14:textId="77777777" w:rsidR="00502E7F" w:rsidRDefault="00502E7F" w:rsidP="00747EBB">
            <w:pPr>
              <w:pStyle w:val="TableParagraph"/>
              <w:spacing w:before="108"/>
              <w:ind w:left="160" w:right="182"/>
              <w:jc w:val="center"/>
              <w:rPr>
                <w:b/>
                <w:sz w:val="24"/>
              </w:rPr>
            </w:pPr>
            <w:r>
              <w:rPr>
                <w:b/>
                <w:color w:val="006FC0"/>
                <w:sz w:val="24"/>
              </w:rPr>
              <w:t>Azerbaijan</w:t>
            </w:r>
            <w:r>
              <w:rPr>
                <w:b/>
                <w:color w:val="006FC0"/>
                <w:spacing w:val="-9"/>
                <w:sz w:val="24"/>
              </w:rPr>
              <w:t xml:space="preserve"> </w:t>
            </w:r>
            <w:r>
              <w:rPr>
                <w:b/>
                <w:color w:val="006FC0"/>
                <w:sz w:val="24"/>
              </w:rPr>
              <w:t>University</w:t>
            </w:r>
            <w:r>
              <w:rPr>
                <w:b/>
                <w:color w:val="006FC0"/>
                <w:spacing w:val="-8"/>
                <w:sz w:val="24"/>
              </w:rPr>
              <w:t xml:space="preserve"> </w:t>
            </w:r>
            <w:r>
              <w:rPr>
                <w:b/>
                <w:color w:val="006FC0"/>
                <w:sz w:val="24"/>
              </w:rPr>
              <w:t>of</w:t>
            </w:r>
            <w:r>
              <w:rPr>
                <w:b/>
                <w:color w:val="006FC0"/>
                <w:spacing w:val="-6"/>
                <w:sz w:val="24"/>
              </w:rPr>
              <w:t xml:space="preserve"> </w:t>
            </w:r>
            <w:r>
              <w:rPr>
                <w:b/>
                <w:color w:val="006FC0"/>
                <w:sz w:val="24"/>
              </w:rPr>
              <w:t>Architecture</w:t>
            </w:r>
            <w:r>
              <w:rPr>
                <w:b/>
                <w:color w:val="006FC0"/>
                <w:spacing w:val="-10"/>
                <w:sz w:val="24"/>
              </w:rPr>
              <w:t xml:space="preserve"> </w:t>
            </w:r>
            <w:r>
              <w:rPr>
                <w:b/>
                <w:color w:val="006FC0"/>
                <w:sz w:val="24"/>
              </w:rPr>
              <w:t>and</w:t>
            </w:r>
            <w:r>
              <w:rPr>
                <w:b/>
                <w:color w:val="006FC0"/>
                <w:spacing w:val="-8"/>
                <w:sz w:val="24"/>
              </w:rPr>
              <w:t xml:space="preserve"> </w:t>
            </w:r>
            <w:r>
              <w:rPr>
                <w:b/>
                <w:color w:val="006FC0"/>
                <w:sz w:val="24"/>
              </w:rPr>
              <w:t>Construction ISSN 2706-7726</w:t>
            </w:r>
          </w:p>
          <w:p w14:paraId="07CF2C55" w14:textId="77777777" w:rsidR="00502E7F" w:rsidRDefault="00502E7F" w:rsidP="00747EBB">
            <w:pPr>
              <w:pStyle w:val="TableParagraph"/>
              <w:spacing w:before="117"/>
              <w:ind w:left="160" w:right="179"/>
              <w:jc w:val="center"/>
              <w:rPr>
                <w:b/>
                <w:sz w:val="28"/>
              </w:rPr>
            </w:pPr>
            <w:r>
              <w:rPr>
                <w:b/>
                <w:color w:val="005FF8"/>
                <w:sz w:val="28"/>
              </w:rPr>
              <w:t>Engineering</w:t>
            </w:r>
            <w:r>
              <w:rPr>
                <w:b/>
                <w:color w:val="005FF8"/>
                <w:spacing w:val="-7"/>
                <w:sz w:val="28"/>
              </w:rPr>
              <w:t xml:space="preserve"> </w:t>
            </w:r>
            <w:r>
              <w:rPr>
                <w:b/>
                <w:color w:val="005FF8"/>
                <w:spacing w:val="-2"/>
                <w:sz w:val="28"/>
              </w:rPr>
              <w:t>Mechanics</w:t>
            </w:r>
          </w:p>
          <w:p w14:paraId="31E47AD1" w14:textId="77777777" w:rsidR="00502E7F" w:rsidRDefault="00502E7F" w:rsidP="00747EBB">
            <w:pPr>
              <w:pStyle w:val="TableParagraph"/>
              <w:ind w:left="160" w:right="177"/>
              <w:jc w:val="center"/>
              <w:rPr>
                <w:b/>
                <w:sz w:val="24"/>
              </w:rPr>
            </w:pPr>
            <w:r>
              <w:rPr>
                <w:b/>
                <w:color w:val="006FC0"/>
                <w:sz w:val="24"/>
              </w:rPr>
              <w:t>Scientific</w:t>
            </w:r>
            <w:r>
              <w:rPr>
                <w:b/>
                <w:color w:val="006FC0"/>
                <w:spacing w:val="-4"/>
                <w:sz w:val="24"/>
              </w:rPr>
              <w:t xml:space="preserve"> </w:t>
            </w:r>
            <w:r>
              <w:rPr>
                <w:b/>
                <w:color w:val="006FC0"/>
                <w:sz w:val="24"/>
              </w:rPr>
              <w:t>and</w:t>
            </w:r>
            <w:r>
              <w:rPr>
                <w:b/>
                <w:color w:val="006FC0"/>
                <w:spacing w:val="-5"/>
                <w:sz w:val="24"/>
              </w:rPr>
              <w:t xml:space="preserve"> </w:t>
            </w:r>
            <w:r>
              <w:rPr>
                <w:b/>
                <w:color w:val="006FC0"/>
                <w:sz w:val="24"/>
              </w:rPr>
              <w:t>Technical</w:t>
            </w:r>
            <w:r>
              <w:rPr>
                <w:b/>
                <w:color w:val="006FC0"/>
                <w:spacing w:val="-6"/>
                <w:sz w:val="24"/>
              </w:rPr>
              <w:t xml:space="preserve"> </w:t>
            </w:r>
            <w:r>
              <w:rPr>
                <w:b/>
                <w:color w:val="006FC0"/>
                <w:spacing w:val="-2"/>
                <w:sz w:val="24"/>
              </w:rPr>
              <w:t>Journal</w:t>
            </w:r>
          </w:p>
          <w:p w14:paraId="254877C6" w14:textId="77777777" w:rsidR="00502E7F" w:rsidRDefault="00502E7F" w:rsidP="00747EBB">
            <w:pPr>
              <w:pStyle w:val="TableParagraph"/>
              <w:spacing w:before="116"/>
              <w:ind w:left="160" w:right="181"/>
              <w:jc w:val="center"/>
              <w:rPr>
                <w:b/>
                <w:sz w:val="20"/>
              </w:rPr>
            </w:pPr>
            <w:r>
              <w:rPr>
                <w:b/>
                <w:color w:val="006FC0"/>
                <w:sz w:val="20"/>
              </w:rPr>
              <w:t>E-mail:</w:t>
            </w:r>
            <w:r>
              <w:rPr>
                <w:b/>
                <w:color w:val="006FC0"/>
                <w:spacing w:val="-7"/>
                <w:sz w:val="20"/>
              </w:rPr>
              <w:t xml:space="preserve"> </w:t>
            </w:r>
            <w:hyperlink r:id="rId8" w:history="1">
              <w:r>
                <w:rPr>
                  <w:rStyle w:val="Hyperlink"/>
                  <w:rFonts w:eastAsiaTheme="majorEastAsia"/>
                  <w:b/>
                  <w:color w:val="1154CC"/>
                  <w:spacing w:val="-2"/>
                  <w:sz w:val="20"/>
                </w:rPr>
                <w:t>engineeringmechanics@azmiu.edu.az</w:t>
              </w:r>
            </w:hyperlink>
          </w:p>
        </w:tc>
        <w:tc>
          <w:tcPr>
            <w:tcW w:w="1609" w:type="dxa"/>
            <w:tcBorders>
              <w:top w:val="single" w:sz="12" w:space="0" w:color="1E3971"/>
              <w:left w:val="nil"/>
              <w:bottom w:val="single" w:sz="12" w:space="0" w:color="1E3971"/>
              <w:right w:val="nil"/>
            </w:tcBorders>
          </w:tcPr>
          <w:p w14:paraId="6827A438" w14:textId="77777777" w:rsidR="00502E7F" w:rsidRDefault="00502E7F" w:rsidP="00747EBB">
            <w:pPr>
              <w:pStyle w:val="TableParagraph"/>
              <w:rPr>
                <w:sz w:val="20"/>
              </w:rPr>
            </w:pPr>
          </w:p>
          <w:p w14:paraId="53D3E883" w14:textId="77777777" w:rsidR="00502E7F" w:rsidRDefault="00502E7F" w:rsidP="00747EBB">
            <w:pPr>
              <w:pStyle w:val="TableParagraph"/>
              <w:spacing w:before="6"/>
              <w:rPr>
                <w:sz w:val="14"/>
              </w:rPr>
            </w:pPr>
          </w:p>
          <w:p w14:paraId="038BC036" w14:textId="068ED577" w:rsidR="00502E7F" w:rsidRDefault="00502E7F" w:rsidP="00747EBB">
            <w:pPr>
              <w:pStyle w:val="TableParagraph"/>
              <w:ind w:left="201"/>
              <w:rPr>
                <w:sz w:val="20"/>
              </w:rPr>
            </w:pPr>
            <w:r>
              <w:rPr>
                <w:noProof/>
                <w:sz w:val="20"/>
              </w:rPr>
              <w:drawing>
                <wp:inline distT="0" distB="0" distL="0" distR="0" wp14:anchorId="1173249C" wp14:editId="58A9D64B">
                  <wp:extent cx="742950" cy="733425"/>
                  <wp:effectExtent l="0" t="0" r="0" b="9525"/>
                  <wp:docPr id="1692149031" name="Рисунок 22" descr="Описание: Картинки по запросу azərbaycan memarlıq və inşaat universite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Описание: Картинки по запросу azərbaycan memarlıq və inşaat universitet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733425"/>
                          </a:xfrm>
                          <a:prstGeom prst="rect">
                            <a:avLst/>
                          </a:prstGeom>
                          <a:noFill/>
                          <a:ln>
                            <a:noFill/>
                          </a:ln>
                        </pic:spPr>
                      </pic:pic>
                    </a:graphicData>
                  </a:graphic>
                </wp:inline>
              </w:drawing>
            </w:r>
          </w:p>
        </w:tc>
      </w:tr>
      <w:tr w:rsidR="00502E7F" w14:paraId="62DB6CDD" w14:textId="77777777">
        <w:trPr>
          <w:trHeight w:val="217"/>
        </w:trPr>
        <w:tc>
          <w:tcPr>
            <w:tcW w:w="1814" w:type="dxa"/>
            <w:tcBorders>
              <w:top w:val="single" w:sz="12" w:space="0" w:color="1E3971"/>
              <w:left w:val="nil"/>
              <w:bottom w:val="single" w:sz="12" w:space="0" w:color="1E3971"/>
              <w:right w:val="nil"/>
            </w:tcBorders>
            <w:hideMark/>
          </w:tcPr>
          <w:p w14:paraId="3D176AF1" w14:textId="54B0F609" w:rsidR="00502E7F" w:rsidRDefault="007028CE" w:rsidP="007028CE">
            <w:pPr>
              <w:pStyle w:val="TableParagraph"/>
              <w:ind w:left="156"/>
              <w:jc w:val="center"/>
              <w:rPr>
                <w:rFonts w:ascii="Tahoma"/>
                <w:b/>
                <w:sz w:val="18"/>
              </w:rPr>
            </w:pPr>
            <w:r>
              <w:rPr>
                <w:rFonts w:ascii="Tahoma"/>
                <w:b/>
                <w:sz w:val="18"/>
              </w:rPr>
              <w:t>June 2025</w:t>
            </w:r>
          </w:p>
        </w:tc>
        <w:tc>
          <w:tcPr>
            <w:tcW w:w="6094" w:type="dxa"/>
            <w:tcBorders>
              <w:top w:val="single" w:sz="12" w:space="0" w:color="1E3971"/>
              <w:left w:val="nil"/>
              <w:bottom w:val="single" w:sz="12" w:space="0" w:color="1E3971"/>
              <w:right w:val="nil"/>
            </w:tcBorders>
            <w:hideMark/>
          </w:tcPr>
          <w:p w14:paraId="466E8408" w14:textId="4FFB83BC" w:rsidR="00502E7F" w:rsidRDefault="00502E7F" w:rsidP="00747EBB">
            <w:pPr>
              <w:pStyle w:val="TableParagraph"/>
              <w:tabs>
                <w:tab w:val="left" w:pos="2634"/>
                <w:tab w:val="left" w:pos="4751"/>
              </w:tabs>
              <w:ind w:left="432"/>
              <w:rPr>
                <w:rFonts w:ascii="Tahoma"/>
                <w:b/>
                <w:sz w:val="18"/>
              </w:rPr>
            </w:pPr>
            <w:r>
              <w:rPr>
                <w:rFonts w:ascii="Tahoma"/>
                <w:b/>
                <w:sz w:val="18"/>
              </w:rPr>
              <w:t>Issue</w:t>
            </w:r>
            <w:r>
              <w:rPr>
                <w:rFonts w:ascii="Tahoma"/>
                <w:b/>
                <w:spacing w:val="-2"/>
                <w:sz w:val="18"/>
              </w:rPr>
              <w:t xml:space="preserve"> </w:t>
            </w:r>
            <w:r w:rsidR="007028CE">
              <w:rPr>
                <w:rFonts w:ascii="Tahoma"/>
                <w:b/>
                <w:spacing w:val="-2"/>
                <w:sz w:val="18"/>
              </w:rPr>
              <w:t>20</w:t>
            </w:r>
            <w:r>
              <w:rPr>
                <w:rFonts w:ascii="Tahoma"/>
                <w:b/>
                <w:sz w:val="18"/>
              </w:rPr>
              <w:tab/>
              <w:t>Volume</w:t>
            </w:r>
            <w:r w:rsidR="007028CE">
              <w:rPr>
                <w:rFonts w:ascii="Tahoma"/>
                <w:b/>
                <w:sz w:val="18"/>
              </w:rPr>
              <w:t xml:space="preserve"> 12</w:t>
            </w:r>
            <w:r>
              <w:rPr>
                <w:rFonts w:ascii="Tahoma"/>
                <w:b/>
                <w:sz w:val="18"/>
              </w:rPr>
              <w:tab/>
              <w:t>Number</w:t>
            </w:r>
            <w:r w:rsidR="007028CE">
              <w:rPr>
                <w:rFonts w:ascii="Tahoma"/>
                <w:b/>
                <w:sz w:val="18"/>
              </w:rPr>
              <w:t xml:space="preserve"> 5</w:t>
            </w:r>
            <w:r>
              <w:rPr>
                <w:rFonts w:ascii="Tahoma"/>
                <w:b/>
                <w:spacing w:val="-2"/>
                <w:sz w:val="18"/>
              </w:rPr>
              <w:t xml:space="preserve"> </w:t>
            </w:r>
          </w:p>
        </w:tc>
        <w:tc>
          <w:tcPr>
            <w:tcW w:w="1609" w:type="dxa"/>
            <w:tcBorders>
              <w:top w:val="single" w:sz="12" w:space="0" w:color="1E3971"/>
              <w:left w:val="nil"/>
              <w:bottom w:val="single" w:sz="12" w:space="0" w:color="1E3971"/>
              <w:right w:val="nil"/>
            </w:tcBorders>
            <w:hideMark/>
          </w:tcPr>
          <w:p w14:paraId="18CBF0A3" w14:textId="242B0D7F" w:rsidR="00502E7F" w:rsidRDefault="00502E7F" w:rsidP="00747EBB">
            <w:pPr>
              <w:pStyle w:val="TableParagraph"/>
              <w:ind w:left="237"/>
              <w:rPr>
                <w:rFonts w:ascii="Tahoma"/>
                <w:b/>
                <w:sz w:val="18"/>
              </w:rPr>
            </w:pPr>
            <w:r>
              <w:rPr>
                <w:rFonts w:ascii="Tahoma"/>
                <w:b/>
                <w:sz w:val="18"/>
              </w:rPr>
              <w:t>Pages</w:t>
            </w:r>
            <w:r>
              <w:rPr>
                <w:rFonts w:ascii="Tahoma"/>
                <w:b/>
                <w:spacing w:val="-1"/>
                <w:sz w:val="18"/>
              </w:rPr>
              <w:t xml:space="preserve"> </w:t>
            </w:r>
            <w:r w:rsidR="007028CE">
              <w:rPr>
                <w:rFonts w:ascii="Tahoma"/>
                <w:b/>
                <w:spacing w:val="-1"/>
                <w:sz w:val="18"/>
              </w:rPr>
              <w:t>26</w:t>
            </w:r>
            <w:r w:rsidR="00891638">
              <w:rPr>
                <w:rFonts w:ascii="Tahoma"/>
                <w:b/>
                <w:spacing w:val="-1"/>
                <w:sz w:val="18"/>
              </w:rPr>
              <w:t>-30</w:t>
            </w:r>
          </w:p>
        </w:tc>
      </w:tr>
    </w:tbl>
    <w:p w14:paraId="16EC3759" w14:textId="77777777" w:rsidR="00502E7F" w:rsidRDefault="00502E7F" w:rsidP="00747EBB">
      <w:pPr>
        <w:spacing w:line="240" w:lineRule="auto"/>
        <w:rPr>
          <w:rFonts w:ascii="Times New Roman" w:hAnsi="Times New Roman" w:cs="Times New Roman"/>
          <w:b/>
          <w:bCs/>
          <w:sz w:val="24"/>
          <w:szCs w:val="24"/>
          <w:lang w:val="az-Latn-AZ"/>
        </w:rPr>
      </w:pPr>
    </w:p>
    <w:p w14:paraId="4DADC89A" w14:textId="053ED6BA" w:rsidR="000F5469" w:rsidRDefault="000F5469" w:rsidP="00747EBB">
      <w:pPr>
        <w:spacing w:line="240" w:lineRule="auto"/>
        <w:jc w:val="center"/>
        <w:rPr>
          <w:rFonts w:ascii="Times New Roman" w:hAnsi="Times New Roman" w:cs="Times New Roman"/>
          <w:b/>
          <w:bCs/>
          <w:sz w:val="24"/>
          <w:szCs w:val="24"/>
          <w:lang w:val="az-Latn-AZ"/>
        </w:rPr>
      </w:pPr>
      <w:r w:rsidRPr="000F5469">
        <w:rPr>
          <w:rFonts w:ascii="Times New Roman" w:hAnsi="Times New Roman" w:cs="Times New Roman"/>
          <w:b/>
          <w:bCs/>
          <w:sz w:val="24"/>
          <w:szCs w:val="24"/>
          <w:lang w:val="az-Latn-AZ"/>
        </w:rPr>
        <w:t>On the Issue of the Secular Deceleration of the Earth’s Rotation</w:t>
      </w:r>
    </w:p>
    <w:p w14:paraId="4178E34C" w14:textId="6EC7C3C4" w:rsidR="00502E7F" w:rsidRDefault="000F5469" w:rsidP="00747EBB">
      <w:pPr>
        <w:spacing w:line="240" w:lineRule="auto"/>
        <w:jc w:val="center"/>
        <w:rPr>
          <w:rFonts w:ascii="Times New Roman" w:hAnsi="Times New Roman" w:cs="Times New Roman"/>
          <w:b/>
          <w:bCs/>
          <w:sz w:val="24"/>
          <w:szCs w:val="24"/>
          <w:vertAlign w:val="superscript"/>
          <w:lang w:val="en-US"/>
        </w:rPr>
      </w:pPr>
      <w:r w:rsidRPr="000F5469">
        <w:rPr>
          <w:rFonts w:ascii="Times New Roman" w:hAnsi="Times New Roman" w:cs="Times New Roman"/>
          <w:b/>
          <w:bCs/>
          <w:sz w:val="24"/>
          <w:szCs w:val="24"/>
          <w:lang w:val="en-US"/>
        </w:rPr>
        <w:t>Nasib Nasibov</w:t>
      </w:r>
      <w:r w:rsidR="00502E7F">
        <w:rPr>
          <w:rFonts w:ascii="Times New Roman" w:hAnsi="Times New Roman" w:cs="Times New Roman"/>
          <w:b/>
          <w:bCs/>
          <w:sz w:val="24"/>
          <w:szCs w:val="24"/>
          <w:vertAlign w:val="superscript"/>
          <w:lang w:val="en-US"/>
        </w:rPr>
        <w:t>1</w:t>
      </w:r>
      <w:r w:rsidR="00502E7F">
        <w:rPr>
          <w:rFonts w:ascii="Times New Roman" w:hAnsi="Times New Roman" w:cs="Times New Roman"/>
          <w:b/>
          <w:bCs/>
          <w:sz w:val="24"/>
          <w:szCs w:val="24"/>
          <w:lang w:val="en-US"/>
        </w:rPr>
        <w:t xml:space="preserve">, </w:t>
      </w:r>
      <w:r w:rsidRPr="000F5469">
        <w:rPr>
          <w:rFonts w:ascii="Times New Roman" w:hAnsi="Times New Roman" w:cs="Times New Roman"/>
          <w:b/>
          <w:bCs/>
          <w:sz w:val="24"/>
          <w:szCs w:val="24"/>
          <w:lang w:val="en-US"/>
        </w:rPr>
        <w:t>Valeh Bakhshali</w:t>
      </w:r>
      <w:r w:rsidR="00C84D26">
        <w:rPr>
          <w:rFonts w:ascii="Times New Roman" w:hAnsi="Times New Roman" w:cs="Times New Roman"/>
          <w:b/>
          <w:bCs/>
          <w:sz w:val="24"/>
          <w:szCs w:val="24"/>
          <w:vertAlign w:val="superscript"/>
          <w:lang w:val="en-US"/>
        </w:rPr>
        <w:t>1</w:t>
      </w:r>
    </w:p>
    <w:p w14:paraId="55B4B8F1" w14:textId="749B8816" w:rsidR="00502E7F" w:rsidRDefault="00502E7F" w:rsidP="00747EBB">
      <w:pPr>
        <w:spacing w:line="240" w:lineRule="auto"/>
        <w:jc w:val="center"/>
        <w:rPr>
          <w:rFonts w:ascii="Times New Roman" w:hAnsi="Times New Roman" w:cs="Times New Roman"/>
          <w:i/>
          <w:iCs/>
          <w:sz w:val="20"/>
          <w:szCs w:val="20"/>
          <w:lang w:val="en-US"/>
        </w:rPr>
      </w:pPr>
      <w:r>
        <w:rPr>
          <w:rFonts w:ascii="Times New Roman" w:hAnsi="Times New Roman" w:cs="Times New Roman"/>
          <w:i/>
          <w:iCs/>
          <w:sz w:val="20"/>
          <w:szCs w:val="20"/>
          <w:vertAlign w:val="superscript"/>
          <w:lang w:val="en-US"/>
        </w:rPr>
        <w:t>1</w:t>
      </w:r>
      <w:r>
        <w:rPr>
          <w:rFonts w:ascii="Times New Roman" w:hAnsi="Times New Roman" w:cs="Times New Roman"/>
          <w:i/>
          <w:iCs/>
          <w:sz w:val="20"/>
          <w:szCs w:val="20"/>
          <w:lang w:val="en-US"/>
        </w:rPr>
        <w:t xml:space="preserve">Azerbaijan </w:t>
      </w:r>
      <w:r w:rsidR="000F5469">
        <w:rPr>
          <w:rFonts w:ascii="Times New Roman" w:hAnsi="Times New Roman" w:cs="Times New Roman"/>
          <w:i/>
          <w:iCs/>
          <w:sz w:val="20"/>
          <w:szCs w:val="20"/>
          <w:lang w:val="en-US"/>
        </w:rPr>
        <w:t xml:space="preserve">Technical </w:t>
      </w:r>
      <w:r>
        <w:rPr>
          <w:rFonts w:ascii="Times New Roman" w:hAnsi="Times New Roman" w:cs="Times New Roman"/>
          <w:i/>
          <w:iCs/>
          <w:sz w:val="20"/>
          <w:szCs w:val="20"/>
          <w:lang w:val="en-US"/>
        </w:rPr>
        <w:t xml:space="preserve">University, Professor, Doctor of Science, </w:t>
      </w:r>
      <w:hyperlink r:id="rId10" w:history="1">
        <w:r w:rsidR="000F5469" w:rsidRPr="000F5469">
          <w:rPr>
            <w:rStyle w:val="Hyperlink"/>
            <w:rFonts w:ascii="Times New Roman" w:hAnsi="Times New Roman" w:cs="Times New Roman"/>
            <w:i/>
            <w:iCs/>
            <w:sz w:val="20"/>
            <w:szCs w:val="20"/>
            <w:lang w:val="en-US"/>
          </w:rPr>
          <w:t>v.bakhshali@aztu.edu.az</w:t>
        </w:r>
      </w:hyperlink>
      <w:r>
        <w:rPr>
          <w:rFonts w:ascii="Times New Roman" w:hAnsi="Times New Roman" w:cs="Times New Roman"/>
          <w:i/>
          <w:iCs/>
          <w:sz w:val="20"/>
          <w:szCs w:val="20"/>
          <w:lang w:val="en-US"/>
        </w:rPr>
        <w:t>, Baku</w:t>
      </w:r>
    </w:p>
    <w:p w14:paraId="0DC09FD1" w14:textId="2A0EEC86" w:rsidR="0049567C" w:rsidRDefault="0049567C" w:rsidP="00747EBB">
      <w:pPr>
        <w:spacing w:line="240" w:lineRule="auto"/>
        <w:jc w:val="center"/>
        <w:rPr>
          <w:rFonts w:ascii="Times New Roman" w:hAnsi="Times New Roman" w:cs="Times New Roman"/>
          <w:i/>
          <w:iCs/>
          <w:sz w:val="20"/>
          <w:szCs w:val="20"/>
          <w:lang w:val="en-US"/>
        </w:rPr>
      </w:pPr>
      <w:r w:rsidRPr="0049567C">
        <w:rPr>
          <w:rFonts w:ascii="Times New Roman" w:hAnsi="Times New Roman" w:cs="Times New Roman"/>
          <w:i/>
          <w:iCs/>
          <w:sz w:val="20"/>
          <w:szCs w:val="20"/>
          <w:vertAlign w:val="superscript"/>
          <w:lang w:val="en-US"/>
        </w:rPr>
        <w:t>1</w:t>
      </w:r>
      <w:r w:rsidRPr="0049567C">
        <w:rPr>
          <w:rFonts w:ascii="Times New Roman" w:hAnsi="Times New Roman" w:cs="Times New Roman"/>
          <w:i/>
          <w:iCs/>
          <w:sz w:val="20"/>
          <w:szCs w:val="20"/>
          <w:lang w:val="en-US"/>
        </w:rPr>
        <w:t xml:space="preserve">Azerbaijan Technical University, Professor, Doctor of Science, </w:t>
      </w:r>
      <w:hyperlink r:id="rId11" w:history="1">
        <w:r w:rsidRPr="00FE5BCA">
          <w:rPr>
            <w:rStyle w:val="Hyperlink"/>
            <w:rFonts w:ascii="Times New Roman" w:hAnsi="Times New Roman" w:cs="Times New Roman"/>
            <w:i/>
            <w:iCs/>
            <w:sz w:val="20"/>
            <w:szCs w:val="20"/>
            <w:lang w:val="en-US"/>
          </w:rPr>
          <w:t>nasibovn1@mail.ru</w:t>
        </w:r>
      </w:hyperlink>
      <w:r w:rsidRPr="0049567C">
        <w:rPr>
          <w:rFonts w:ascii="Times New Roman" w:hAnsi="Times New Roman" w:cs="Times New Roman"/>
          <w:i/>
          <w:iCs/>
          <w:sz w:val="20"/>
          <w:szCs w:val="20"/>
          <w:lang w:val="en-US"/>
        </w:rPr>
        <w:t>, Baku</w:t>
      </w:r>
    </w:p>
    <w:p w14:paraId="433CF39B" w14:textId="1AB9C9F6" w:rsidR="00502E7F" w:rsidRDefault="00502E7F" w:rsidP="00747EBB">
      <w:pPr>
        <w:spacing w:line="240" w:lineRule="auto"/>
        <w:jc w:val="center"/>
        <w:rPr>
          <w:rFonts w:ascii="Times New Roman" w:hAnsi="Times New Roman" w:cs="Times New Roman"/>
          <w:i/>
          <w:iCs/>
          <w:sz w:val="20"/>
          <w:szCs w:val="20"/>
          <w:lang w:val="en-US"/>
        </w:rPr>
      </w:pPr>
    </w:p>
    <w:p w14:paraId="145A6604" w14:textId="4B6686B3" w:rsidR="00502E7F" w:rsidRDefault="00502E7F" w:rsidP="00747EBB">
      <w:pPr>
        <w:spacing w:line="240" w:lineRule="auto"/>
        <w:jc w:val="both"/>
        <w:rPr>
          <w:rFonts w:ascii="Times New Roman" w:hAnsi="Times New Roman" w:cs="Times New Roman"/>
          <w:i/>
          <w:iCs/>
          <w:sz w:val="20"/>
          <w:szCs w:val="20"/>
          <w:lang w:val="en-US"/>
        </w:rPr>
      </w:pPr>
      <w:r>
        <w:rPr>
          <w:rFonts w:ascii="Times New Roman" w:hAnsi="Times New Roman" w:cs="Times New Roman"/>
          <w:b/>
          <w:bCs/>
          <w:sz w:val="20"/>
          <w:szCs w:val="20"/>
          <w:lang w:val="en-US"/>
        </w:rPr>
        <w:t>Abstract</w:t>
      </w:r>
      <w:r>
        <w:rPr>
          <w:rFonts w:ascii="Times New Roman" w:hAnsi="Times New Roman" w:cs="Times New Roman"/>
          <w:b/>
          <w:bCs/>
          <w:sz w:val="20"/>
          <w:szCs w:val="20"/>
          <w:lang w:val="az-Latn-AZ"/>
        </w:rPr>
        <w:t xml:space="preserve">: </w:t>
      </w:r>
      <w:r w:rsidR="00C84D26" w:rsidRPr="00C84D26">
        <w:rPr>
          <w:rFonts w:ascii="Times New Roman" w:hAnsi="Times New Roman" w:cs="Times New Roman"/>
          <w:i/>
          <w:iCs/>
          <w:sz w:val="20"/>
          <w:szCs w:val="20"/>
          <w:lang w:val="az-Latn-AZ"/>
        </w:rPr>
        <w:t>The paper examines the peculiarities of the problem of the secular deceleration of the Earth’s rotation. The following main causes of this phenomenon are indicated: the solar and lunar tidal effects on the Earth; the resistive torque arising from friction between the rotating Earth and the surrounding cosmic medium; and the long-term increase in the Earth’s mass and average diameter. Based on the equation of uniformly decelerated rotational motion and an average value derived from observational data, the corresponding angular acceleration has been determined. From this angular acceleration, an approximate numerical value of the total braking torque responsible for the secular deceleration of the Earth’s rotation has been obtained.</w:t>
      </w:r>
    </w:p>
    <w:p w14:paraId="6B085FB9" w14:textId="076CABE0" w:rsidR="00502E7F" w:rsidRDefault="00502E7F" w:rsidP="00747EBB">
      <w:pPr>
        <w:spacing w:line="240" w:lineRule="auto"/>
        <w:rPr>
          <w:rFonts w:ascii="Times New Roman" w:hAnsi="Times New Roman" w:cs="Times New Roman"/>
          <w:b/>
          <w:bCs/>
          <w:i/>
          <w:iCs/>
          <w:sz w:val="20"/>
          <w:szCs w:val="20"/>
          <w:lang w:val="az-Latn-AZ"/>
        </w:rPr>
      </w:pPr>
      <w:r>
        <w:rPr>
          <w:rFonts w:ascii="Times New Roman" w:hAnsi="Times New Roman" w:cs="Times New Roman"/>
          <w:b/>
          <w:bCs/>
          <w:i/>
          <w:iCs/>
          <w:sz w:val="20"/>
          <w:szCs w:val="20"/>
          <w:lang w:val="az-Latn-AZ"/>
        </w:rPr>
        <w:t xml:space="preserve">Keywords: </w:t>
      </w:r>
      <w:r w:rsidR="00C84D26" w:rsidRPr="00C84D26">
        <w:rPr>
          <w:rFonts w:ascii="Times New Roman" w:hAnsi="Times New Roman" w:cs="Times New Roman"/>
          <w:i/>
          <w:iCs/>
          <w:sz w:val="20"/>
          <w:szCs w:val="20"/>
          <w:lang w:val="az-Latn-AZ"/>
        </w:rPr>
        <w:t>Planet Earth, secular deceleration of rotation, solar and lunar tides, angular acceleration, braking torque</w:t>
      </w:r>
      <w:r w:rsidR="00C84D26">
        <w:rPr>
          <w:rFonts w:ascii="Times New Roman" w:hAnsi="Times New Roman" w:cs="Times New Roman"/>
          <w:i/>
          <w:iCs/>
          <w:sz w:val="20"/>
          <w:szCs w:val="20"/>
          <w:lang w:val="az-Latn-AZ"/>
        </w:rPr>
        <w:t>.</w:t>
      </w:r>
    </w:p>
    <w:p w14:paraId="3B4D25DB" w14:textId="77777777" w:rsidR="00502E7F" w:rsidRDefault="00502E7F" w:rsidP="00747EBB">
      <w:pPr>
        <w:pStyle w:val="ListParagraph"/>
        <w:numPr>
          <w:ilvl w:val="0"/>
          <w:numId w:val="1"/>
        </w:numPr>
        <w:spacing w:after="0" w:line="240" w:lineRule="auto"/>
        <w:rPr>
          <w:rFonts w:ascii="Times New Roman" w:hAnsi="Times New Roman" w:cs="Times New Roman"/>
          <w:b/>
          <w:bCs/>
          <w:sz w:val="24"/>
          <w:szCs w:val="24"/>
          <w:lang w:val="az-Latn-AZ"/>
        </w:rPr>
      </w:pPr>
      <w:r>
        <w:rPr>
          <w:rFonts w:ascii="Times New Roman" w:hAnsi="Times New Roman" w:cs="Times New Roman"/>
          <w:b/>
          <w:bCs/>
          <w:sz w:val="24"/>
          <w:szCs w:val="24"/>
          <w:lang w:val="az-Latn-AZ"/>
        </w:rPr>
        <w:t>INTRODUCTION</w:t>
      </w:r>
    </w:p>
    <w:p w14:paraId="11811C0B" w14:textId="3DA27A22"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Issues related to the motion and interaction of celestial bodies are among the most important topics in celestial mechanics. These include the study of the rotational motion of planets—particularly our own planet, the Earth. In this regard, it is of significant interest to consider the peculiarities of the Earth’s rotational motion. One of these features is the secular deceleration of this rotation. This question has been addressed in many astronomical studies, including textbooks, monog</w:t>
      </w:r>
      <w:r>
        <w:rPr>
          <w:rFonts w:ascii="Times New Roman" w:eastAsia="Times New Roman" w:hAnsi="Times New Roman" w:cs="Times New Roman"/>
          <w:kern w:val="0"/>
          <w:sz w:val="24"/>
          <w:szCs w:val="24"/>
          <w:lang w:val="en-US"/>
          <w14:ligatures w14:val="none"/>
        </w:rPr>
        <w:t>raphs, and individual papers [1</w:t>
      </w:r>
      <w:r w:rsidRPr="00A53FE4">
        <w:rPr>
          <w:rFonts w:ascii="Times New Roman" w:eastAsia="Times New Roman" w:hAnsi="Times New Roman" w:cs="Times New Roman"/>
          <w:kern w:val="0"/>
          <w:sz w:val="24"/>
          <w:szCs w:val="24"/>
          <w:lang w:val="en-US"/>
          <w14:ligatures w14:val="none"/>
        </w:rPr>
        <w:t>-8].</w:t>
      </w:r>
    </w:p>
    <w:p w14:paraId="211D83D3" w14:textId="77777777"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Certain aspects of the mechanics of motion and interaction of cosmic bodies—and, more broadly, of matter in the Universe - have also been examined in our earlier works [9 - 11].</w:t>
      </w:r>
    </w:p>
    <w:p w14:paraId="0457077A" w14:textId="77777777" w:rsidR="00A53FE4" w:rsidRPr="00A53FE4" w:rsidRDefault="00A53FE4" w:rsidP="00747EBB">
      <w:pPr>
        <w:spacing w:before="100" w:beforeAutospacing="1" w:after="0" w:line="240" w:lineRule="auto"/>
        <w:jc w:val="both"/>
        <w:rPr>
          <w:rFonts w:ascii="Times New Roman" w:eastAsia="Times New Roman" w:hAnsi="Times New Roman" w:cs="Times New Roman"/>
          <w:b/>
          <w:bCs/>
          <w:kern w:val="0"/>
          <w:sz w:val="27"/>
          <w:szCs w:val="27"/>
          <w:lang w:val="en-US"/>
          <w14:ligatures w14:val="none"/>
        </w:rPr>
      </w:pPr>
      <w:r w:rsidRPr="00A53FE4">
        <w:rPr>
          <w:rFonts w:ascii="Times New Roman" w:eastAsia="Times New Roman" w:hAnsi="Times New Roman" w:cs="Times New Roman"/>
          <w:b/>
          <w:bCs/>
          <w:kern w:val="0"/>
          <w:sz w:val="27"/>
          <w:szCs w:val="27"/>
          <w:lang w:val="en-US"/>
          <w14:ligatures w14:val="none"/>
        </w:rPr>
        <w:t xml:space="preserve">SOME KINEMATIC AND DYNAMIC ASPECTS OF THE PHENOMENON OF SECULAR SLOWDOWN OF THE EARTH'S ROTATION </w:t>
      </w:r>
    </w:p>
    <w:p w14:paraId="19C69449" w14:textId="77777777" w:rsidR="00A53FE4" w:rsidRPr="00A53FE4" w:rsidRDefault="00A53FE4" w:rsidP="00747EBB">
      <w:pPr>
        <w:spacing w:before="100" w:beforeAutospacing="1"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The deceleration of the Earth’s rotation leads to a long-term increase in its rotational period, i.e., the length of a day. Judging by available data, this increase appears insignificant. However, it is important because it is closely related to the history of the formation and evolution of the Solar System and has been ongoing since its origin. It is of interest to cite various numerical values of the secular increase in the length of the day given by different authors. For example, the increase in the day’s length over one hundred years is reported as follows: Parisky N.N. - 0.0036 s [6]; Byalko A.V. - 0.0020 s [4]; Ryabov Yu.A. - 0.0016 s [5]; Yazev S.A. - 0.0014 s [2].</w:t>
      </w:r>
    </w:p>
    <w:p w14:paraId="72337A80"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Although the increase in the Earth’s rotation period is very small, and possibly varies in different epochs, its persistence over millions or billions of years has ultimately led to substantial changes in the length of the day, which is now 24 hours, whereas “once it was only 5–6 hours” [1].</w:t>
      </w:r>
    </w:p>
    <w:p w14:paraId="3BEF735E" w14:textId="77777777"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lastRenderedPageBreak/>
        <w:t>Given this, it is important to identify the main causes of the secular deceleration of the Earth’s rotation. According to existing studies and our own analysis of the mechanics of this phenomenon, the following major factors may contribute to this effect:</w:t>
      </w:r>
    </w:p>
    <w:p w14:paraId="6C29A228" w14:textId="77777777" w:rsidR="00A53FE4" w:rsidRPr="00A53FE4" w:rsidRDefault="00A53FE4" w:rsidP="00747EBB">
      <w:pPr>
        <w:numPr>
          <w:ilvl w:val="0"/>
          <w:numId w:val="5"/>
        </w:numPr>
        <w:spacing w:after="0" w:line="240" w:lineRule="auto"/>
        <w:contextualSpacing/>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bCs/>
          <w:kern w:val="0"/>
          <w:sz w:val="24"/>
          <w:szCs w:val="24"/>
          <w:lang w:val="en-US"/>
          <w14:ligatures w14:val="none"/>
        </w:rPr>
        <w:t>Tidal braking forces</w:t>
      </w:r>
      <w:r w:rsidRPr="00A53FE4">
        <w:rPr>
          <w:rFonts w:ascii="Times New Roman" w:eastAsia="Times New Roman" w:hAnsi="Times New Roman" w:cs="Times New Roman"/>
          <w:kern w:val="0"/>
          <w:sz w:val="24"/>
          <w:szCs w:val="24"/>
          <w:lang w:val="en-US"/>
          <w14:ligatures w14:val="none"/>
        </w:rPr>
        <w:t xml:space="preserve"> caused by tidal phenomena on Earth induced by the gravitational attraction of the Sun and Moon.</w:t>
      </w:r>
    </w:p>
    <w:p w14:paraId="143EBD8A" w14:textId="77777777" w:rsidR="00A53FE4" w:rsidRPr="00A53FE4" w:rsidRDefault="00A53FE4" w:rsidP="00747EBB">
      <w:pPr>
        <w:numPr>
          <w:ilvl w:val="0"/>
          <w:numId w:val="5"/>
        </w:numPr>
        <w:spacing w:after="0" w:line="240" w:lineRule="auto"/>
        <w:contextualSpacing/>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bCs/>
          <w:kern w:val="0"/>
          <w:sz w:val="24"/>
          <w:szCs w:val="24"/>
          <w:lang w:val="en-US"/>
          <w14:ligatures w14:val="none"/>
        </w:rPr>
        <w:t>Resistive torque</w:t>
      </w:r>
      <w:r w:rsidRPr="00A53FE4">
        <w:rPr>
          <w:rFonts w:ascii="Times New Roman" w:eastAsia="Times New Roman" w:hAnsi="Times New Roman" w:cs="Times New Roman"/>
          <w:kern w:val="0"/>
          <w:sz w:val="24"/>
          <w:szCs w:val="24"/>
          <w:lang w:val="en-US"/>
          <w14:ligatures w14:val="none"/>
        </w:rPr>
        <w:t xml:space="preserve"> arising from friction between the rotating Earth and the surrounding cosmic medium.</w:t>
      </w:r>
    </w:p>
    <w:p w14:paraId="45FA04EA" w14:textId="77777777" w:rsidR="00A53FE4" w:rsidRPr="00A53FE4" w:rsidRDefault="00A53FE4" w:rsidP="00747EBB">
      <w:pPr>
        <w:numPr>
          <w:ilvl w:val="0"/>
          <w:numId w:val="5"/>
        </w:numPr>
        <w:spacing w:before="100" w:beforeAutospacing="1" w:after="100" w:afterAutospacing="1" w:line="240" w:lineRule="auto"/>
        <w:contextualSpacing/>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bCs/>
          <w:kern w:val="0"/>
          <w:sz w:val="24"/>
          <w:szCs w:val="24"/>
          <w:lang w:val="en-US"/>
          <w14:ligatures w14:val="none"/>
        </w:rPr>
        <w:t>Secular increase in the Earth’s mass and average diameter.</w:t>
      </w:r>
    </w:p>
    <w:p w14:paraId="239B5E2D"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Let us now examine these causes separately.</w:t>
      </w:r>
    </w:p>
    <w:p w14:paraId="1A789DAC" w14:textId="77777777" w:rsidR="00A53FE4" w:rsidRPr="00A53FE4" w:rsidRDefault="00A53FE4" w:rsidP="00747EBB">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US"/>
          <w14:ligatures w14:val="none"/>
        </w:rPr>
      </w:pPr>
      <w:r w:rsidRPr="00A53FE4">
        <w:rPr>
          <w:rFonts w:ascii="Times New Roman" w:eastAsia="Times New Roman" w:hAnsi="Times New Roman" w:cs="Times New Roman"/>
          <w:b/>
          <w:bCs/>
          <w:kern w:val="0"/>
          <w:sz w:val="24"/>
          <w:szCs w:val="24"/>
          <w:lang w:val="en-US"/>
          <w14:ligatures w14:val="none"/>
        </w:rPr>
        <w:t>1) Tidal braking forces</w:t>
      </w:r>
    </w:p>
    <w:p w14:paraId="2045813D" w14:textId="77777777"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These are generated by tidal phenomena on Earth due to the gravitational forces of the Sun and Moon [4–8]. Some authors regard tidal braking forces as the sole cause of the Earth’s secular rotational deceleration. In this view, the lunar tidal effects are considered dominant, while solar tides are either ignored or regarded as negligible due to the large distance between the Earth and the Sun.</w:t>
      </w:r>
    </w:p>
    <w:p w14:paraId="257BCC04" w14:textId="77777777"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To illustrate the influence of lunar tides on the Earth’s rotational deceleration, we can cite the explanation from [1]:</w:t>
      </w:r>
    </w:p>
    <w:p w14:paraId="194E7A8A" w14:textId="77777777"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“Since the Earth rotates about its axis much faster than the Moon revolves around the Earth, the Moon pulls the tidal bulge slightly ahead of the Earth-Moon line. Friction occurs between the water and the solid ocean floor, resulting in so-called tidal friction. This friction slows the Earth’s rotation, and the days gradually become longer.”</w:t>
      </w:r>
    </w:p>
    <w:p w14:paraId="72BFC5BD" w14:textId="77777777" w:rsidR="00A53FE4" w:rsidRPr="00A53FE4" w:rsidRDefault="00A53FE4" w:rsidP="00747EBB">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It should be noted, however, that some authors have argued that Earth’s lunar tides can explain no more than one percent of the observed secular deceleration of rotation [6].</w:t>
      </w:r>
    </w:p>
    <w:p w14:paraId="4211DA0C" w14:textId="250F3985" w:rsidR="00A53FE4" w:rsidRPr="00A53FE4" w:rsidRDefault="00A53FE4" w:rsidP="00747EBB">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US"/>
          <w14:ligatures w14:val="none"/>
        </w:rPr>
      </w:pPr>
      <w:r w:rsidRPr="00A53FE4">
        <w:rPr>
          <w:rFonts w:ascii="Times New Roman" w:eastAsia="Times New Roman" w:hAnsi="Times New Roman" w:cs="Times New Roman"/>
          <w:b/>
          <w:bCs/>
          <w:kern w:val="0"/>
          <w:sz w:val="24"/>
          <w:szCs w:val="24"/>
          <w:lang w:val="en-US"/>
          <w14:ligatures w14:val="none"/>
        </w:rPr>
        <w:t>2) Resistive torque due to friction with the cosmic medium</w:t>
      </w:r>
    </w:p>
    <w:p w14:paraId="41E6D7E6"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Such resistance to rotation can be modeled as viscous friction. The presence of rotational resistance from the cosmic medium can be inferred from studies such as [12 - 14]. These works assert that a resisting force acts on a cosmic body moving through the interplanetary medium. “The problem of resistance of the medium first attracted astronomers’ attention in connection with the motion of Encke’s comet” [12]. The author of that study suggested that the observed effect could be fully explained by the influence of the surrounding solar material and that the resistive force could be considered proportional to the body’s velocity relative to this medium - consistent with the model of viscous drag.</w:t>
      </w:r>
    </w:p>
    <w:p w14:paraId="4FF56EB7" w14:textId="77777777" w:rsidR="00A53FE4" w:rsidRPr="00A53FE4" w:rsidRDefault="00A53FE4" w:rsidP="00747EBB">
      <w:pPr>
        <w:spacing w:before="100" w:beforeAutospacing="1" w:after="100" w:afterAutospacing="1" w:line="240" w:lineRule="auto"/>
        <w:jc w:val="both"/>
        <w:outlineLvl w:val="3"/>
        <w:rPr>
          <w:rFonts w:ascii="Times New Roman" w:eastAsia="Times New Roman" w:hAnsi="Times New Roman" w:cs="Times New Roman"/>
          <w:b/>
          <w:bCs/>
          <w:kern w:val="0"/>
          <w:sz w:val="24"/>
          <w:szCs w:val="24"/>
          <w:lang w:val="en-US"/>
          <w14:ligatures w14:val="none"/>
        </w:rPr>
      </w:pPr>
      <w:r w:rsidRPr="00A53FE4">
        <w:rPr>
          <w:rFonts w:ascii="Times New Roman" w:eastAsia="Times New Roman" w:hAnsi="Times New Roman" w:cs="Times New Roman"/>
          <w:b/>
          <w:bCs/>
          <w:kern w:val="0"/>
          <w:sz w:val="24"/>
          <w:szCs w:val="24"/>
          <w:lang w:val="en-US"/>
          <w14:ligatures w14:val="none"/>
        </w:rPr>
        <w:t>SECULAR INCREASE IN THE EARTH’S MASS AND AVERAGE DIAMETER</w:t>
      </w:r>
    </w:p>
    <w:p w14:paraId="15A54C5B" w14:textId="77777777" w:rsidR="00A53FE4" w:rsidRPr="00A53FE4" w:rsidRDefault="00A53FE4" w:rsidP="00EE1F3A">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Research has established that there is a very slow – secular - increase in both the Earth’s mass and its mean diameter [15–24]. These effects do not directly produce a braking torque that slows the Earth’s rotation, but they gradually increase the Earth’s moment of inertia about its axis of rotation. If we approximate the Earth as a uniform sphere of radius (</w:t>
      </w:r>
      <w:r w:rsidRPr="00A53FE4">
        <w:rPr>
          <w:rFonts w:ascii="Times New Roman" w:eastAsia="Times New Roman" w:hAnsi="Times New Roman" w:cs="Times New Roman"/>
          <w:i/>
          <w:kern w:val="0"/>
          <w:sz w:val="24"/>
          <w:szCs w:val="24"/>
          <w:lang w:val="en-US"/>
          <w14:ligatures w14:val="none"/>
        </w:rPr>
        <w:t>R</w:t>
      </w:r>
      <w:r w:rsidRPr="00A53FE4">
        <w:rPr>
          <w:rFonts w:ascii="Times New Roman" w:eastAsia="Times New Roman" w:hAnsi="Times New Roman" w:cs="Times New Roman"/>
          <w:kern w:val="0"/>
          <w:sz w:val="24"/>
          <w:szCs w:val="24"/>
          <w:lang w:val="en-US"/>
          <w14:ligatures w14:val="none"/>
        </w:rPr>
        <w:t>), its moment of inertia is [21]:</w:t>
      </w:r>
      <w:r w:rsidRPr="00A53FE4">
        <w:rPr>
          <w:rFonts w:ascii="Times New Roman" w:eastAsia="Times New Roman" w:hAnsi="Times New Roman" w:cs="Times New Roman"/>
          <w:kern w:val="0"/>
          <w:sz w:val="24"/>
          <w:szCs w:val="24"/>
          <w:lang w:val="en-US"/>
          <w14:ligatures w14:val="none"/>
        </w:rPr>
        <w:br/>
      </w:r>
      <w:r w:rsidRPr="00A53FE4">
        <w:rPr>
          <w:rFonts w:ascii="Calibri" w:eastAsia="Times New Roman" w:hAnsi="Calibri" w:cs="Times New Roman"/>
          <w:noProof/>
          <w:kern w:val="0"/>
          <w:lang w:val="en-US"/>
          <w14:ligatures w14:val="none"/>
        </w:rPr>
        <w:drawing>
          <wp:inline distT="0" distB="0" distL="0" distR="0" wp14:anchorId="1D9A0F59" wp14:editId="3A4B8546">
            <wp:extent cx="628015" cy="254635"/>
            <wp:effectExtent l="0" t="0" r="635" b="0"/>
            <wp:docPr id="1" name="Picture 1" descr="C:\Users\Admin\AppData\Local\Temp\ksohtml24220\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C:\Users\Admin\AppData\Local\Temp\ksohtml24220\wps1.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015" cy="25463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                                                                                                                                      (1)</w:t>
      </w:r>
    </w:p>
    <w:p w14:paraId="016F0BCA" w14:textId="72243A6D" w:rsidR="00A53FE4" w:rsidRPr="00A53FE4" w:rsidRDefault="00CF1E1E" w:rsidP="00EE1F3A">
      <w:pPr>
        <w:spacing w:after="0" w:line="240" w:lineRule="auto"/>
        <w:jc w:val="both"/>
        <w:rPr>
          <w:rFonts w:ascii="Times New Roman" w:eastAsia="Times New Roman" w:hAnsi="Times New Roman" w:cs="Times New Roman"/>
          <w:kern w:val="0"/>
          <w:sz w:val="24"/>
          <w:szCs w:val="24"/>
          <w:lang w:val="en-US"/>
          <w14:ligatures w14:val="none"/>
        </w:rPr>
      </w:pPr>
      <w:r>
        <w:rPr>
          <w:rFonts w:ascii="Times New Roman" w:eastAsia="Times New Roman" w:hAnsi="Times New Roman" w:cs="Times New Roman"/>
          <w:kern w:val="0"/>
          <w:sz w:val="24"/>
          <w:szCs w:val="24"/>
          <w:lang w:val="en-US"/>
          <w14:ligatures w14:val="none"/>
        </w:rPr>
        <w:t>W</w:t>
      </w:r>
      <w:r w:rsidR="00747EBB">
        <w:rPr>
          <w:rFonts w:ascii="Times New Roman" w:eastAsia="Times New Roman" w:hAnsi="Times New Roman" w:cs="Times New Roman"/>
          <w:kern w:val="0"/>
          <w:sz w:val="24"/>
          <w:szCs w:val="24"/>
          <w:lang w:val="en-US"/>
          <w14:ligatures w14:val="none"/>
        </w:rPr>
        <w:t>here (</w:t>
      </w:r>
      <w:r w:rsidR="00A53FE4" w:rsidRPr="00A53FE4">
        <w:rPr>
          <w:rFonts w:ascii="Times New Roman" w:eastAsia="Times New Roman" w:hAnsi="Times New Roman" w:cs="Times New Roman"/>
          <w:kern w:val="0"/>
          <w:sz w:val="24"/>
          <w:szCs w:val="24"/>
          <w:lang w:val="en-US"/>
          <w14:ligatures w14:val="none"/>
        </w:rPr>
        <w:t>M) is the Earth’s mass.</w:t>
      </w:r>
    </w:p>
    <w:p w14:paraId="1C23F7DC" w14:textId="0000AD79" w:rsidR="00A53FE4" w:rsidRPr="00A53FE4" w:rsidRDefault="00A53FE4" w:rsidP="00EE1F3A">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From this expression, it follows that increases in (</w:t>
      </w:r>
      <w:r w:rsidRPr="00A53FE4">
        <w:rPr>
          <w:rFonts w:ascii="Times New Roman" w:eastAsia="Times New Roman" w:hAnsi="Times New Roman" w:cs="Times New Roman"/>
          <w:i/>
          <w:kern w:val="0"/>
          <w:sz w:val="24"/>
          <w:szCs w:val="24"/>
          <w:lang w:val="en-US"/>
          <w14:ligatures w14:val="none"/>
        </w:rPr>
        <w:t>M</w:t>
      </w:r>
      <w:r w:rsidRPr="00A53FE4">
        <w:rPr>
          <w:rFonts w:ascii="Times New Roman" w:eastAsia="Times New Roman" w:hAnsi="Times New Roman" w:cs="Times New Roman"/>
          <w:kern w:val="0"/>
          <w:sz w:val="24"/>
          <w:szCs w:val="24"/>
          <w:lang w:val="en-US"/>
          <w14:ligatures w14:val="none"/>
        </w:rPr>
        <w:t>) and (</w:t>
      </w:r>
      <w:r w:rsidRPr="00A53FE4">
        <w:rPr>
          <w:rFonts w:ascii="Times New Roman" w:eastAsia="Times New Roman" w:hAnsi="Times New Roman" w:cs="Times New Roman"/>
          <w:i/>
          <w:kern w:val="0"/>
          <w:sz w:val="24"/>
          <w:szCs w:val="24"/>
          <w:lang w:val="en-US"/>
          <w14:ligatures w14:val="none"/>
        </w:rPr>
        <w:t>R</w:t>
      </w:r>
      <w:r w:rsidRPr="00A53FE4">
        <w:rPr>
          <w:rFonts w:ascii="Times New Roman" w:eastAsia="Times New Roman" w:hAnsi="Times New Roman" w:cs="Times New Roman"/>
          <w:kern w:val="0"/>
          <w:sz w:val="24"/>
          <w:szCs w:val="24"/>
          <w:lang w:val="en-US"/>
          <w14:ligatures w14:val="none"/>
        </w:rPr>
        <w:t>) both increase (</w:t>
      </w:r>
      <w:r w:rsidRPr="00A53FE4">
        <w:rPr>
          <w:rFonts w:ascii="Times New Roman" w:eastAsia="Times New Roman" w:hAnsi="Times New Roman" w:cs="Times New Roman"/>
          <w:i/>
          <w:kern w:val="0"/>
          <w:sz w:val="24"/>
          <w:szCs w:val="24"/>
          <w:lang w:val="en-US"/>
          <w14:ligatures w14:val="none"/>
        </w:rPr>
        <w:t>J</w:t>
      </w:r>
      <w:r w:rsidRPr="00A53FE4">
        <w:rPr>
          <w:rFonts w:ascii="Times New Roman" w:eastAsia="Times New Roman" w:hAnsi="Times New Roman" w:cs="Times New Roman"/>
          <w:kern w:val="0"/>
          <w:sz w:val="24"/>
          <w:szCs w:val="24"/>
          <w:lang w:val="en-US"/>
          <w14:ligatures w14:val="none"/>
        </w:rPr>
        <w:t>), leading to a gradual reduction in angular velocity. This can be shown from the expression for the kinetic energy of a sphere rotating with angular velocity</w:t>
      </w:r>
      <w:r w:rsidR="00EE1F3A">
        <w:rPr>
          <w:rFonts w:ascii="Times New Roman" w:eastAsia="Times New Roman" w:hAnsi="Times New Roman" w:cs="Times New Roman"/>
          <w:kern w:val="0"/>
          <w:sz w:val="24"/>
          <w:szCs w:val="24"/>
          <w:lang w:val="en-US"/>
          <w14:ligatures w14:val="none"/>
        </w:rPr>
        <w:t xml:space="preserve"> </w:t>
      </w:r>
      <w:r w:rsidR="00EE1F3A" w:rsidRPr="00EE1F3A">
        <w:rPr>
          <w:rFonts w:ascii="GreekS" w:eastAsia="Times New Roman" w:hAnsi="GreekS" w:cs="GreekS"/>
          <w:b/>
          <w:bCs/>
          <w:kern w:val="0"/>
          <w:sz w:val="24"/>
          <w:szCs w:val="24"/>
          <w:lang w:val="en-US"/>
          <w14:ligatures w14:val="none"/>
        </w:rPr>
        <w:t>w</w:t>
      </w:r>
      <w:r w:rsidRPr="00A53FE4">
        <w:rPr>
          <w:rFonts w:ascii="Times New Roman" w:eastAsia="Times New Roman" w:hAnsi="Times New Roman" w:cs="Times New Roman"/>
          <w:kern w:val="0"/>
          <w:sz w:val="24"/>
          <w:szCs w:val="24"/>
          <w:lang w:val="en-US"/>
          <w14:ligatures w14:val="none"/>
        </w:rPr>
        <w:t xml:space="preserve"> [21]:</w:t>
      </w:r>
    </w:p>
    <w:p w14:paraId="2AE88499" w14:textId="77777777" w:rsidR="00A53FE4" w:rsidRPr="00A53FE4" w:rsidRDefault="00A53FE4" w:rsidP="00747EBB">
      <w:pPr>
        <w:spacing w:before="100" w:beforeAutospacing="1" w:after="100" w:afterAutospacing="1" w:line="240" w:lineRule="auto"/>
        <w:jc w:val="both"/>
        <w:rPr>
          <w:rFonts w:ascii="Cambria Math" w:eastAsia="Times New Roman" w:hAnsi="Cambria Math" w:cs="Times New Roman"/>
          <w:kern w:val="0"/>
          <w:sz w:val="24"/>
          <w:szCs w:val="24"/>
          <w:lang w:val="en-US"/>
          <w14:ligatures w14:val="none"/>
        </w:rPr>
      </w:pPr>
      <w:r w:rsidRPr="00A53FE4">
        <w:rPr>
          <w:rFonts w:ascii="Calibri" w:eastAsia="Times New Roman" w:hAnsi="Calibri" w:cs="Times New Roman"/>
          <w:noProof/>
          <w:kern w:val="0"/>
          <w:lang w:val="en-US"/>
          <w14:ligatures w14:val="none"/>
        </w:rPr>
        <w:drawing>
          <wp:inline distT="0" distB="0" distL="0" distR="0" wp14:anchorId="7A74CAB4" wp14:editId="6D914D21">
            <wp:extent cx="580390" cy="286385"/>
            <wp:effectExtent l="0" t="0" r="0" b="0"/>
            <wp:docPr id="3" name="Picture 3" descr="C:\Users\Admin\AppData\Local\Temp\ksohtml24220\w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C:\Users\Admin\AppData\Local\Temp\ksohtml24220\wps3.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80390" cy="286385"/>
                    </a:xfrm>
                    <a:prstGeom prst="rect">
                      <a:avLst/>
                    </a:prstGeom>
                    <a:noFill/>
                    <a:ln>
                      <a:noFill/>
                    </a:ln>
                  </pic:spPr>
                </pic:pic>
              </a:graphicData>
            </a:graphic>
          </wp:inline>
        </w:drawing>
      </w:r>
      <w:r w:rsidRPr="00A53FE4">
        <w:rPr>
          <w:rFonts w:ascii="Cambria Math" w:eastAsia="Times New Roman" w:hAnsi="Cambria Math" w:cs="Times New Roman"/>
          <w:i/>
          <w:kern w:val="0"/>
          <w:sz w:val="24"/>
          <w:szCs w:val="24"/>
          <w:lang w:val="en-US"/>
          <w14:ligatures w14:val="none"/>
        </w:rPr>
        <w:t xml:space="preserve">                                                                                                                                                                  </w:t>
      </w:r>
      <w:r w:rsidRPr="00A53FE4">
        <w:rPr>
          <w:rFonts w:ascii="Cambria Math" w:eastAsia="Times New Roman" w:hAnsi="Cambria Math" w:cs="Times New Roman"/>
          <w:kern w:val="0"/>
          <w:sz w:val="24"/>
          <w:szCs w:val="24"/>
          <w:lang w:val="en-US"/>
          <w14:ligatures w14:val="none"/>
        </w:rPr>
        <w:t>(2)</w:t>
      </w:r>
    </w:p>
    <w:p w14:paraId="3533A01C"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lastRenderedPageBreak/>
        <w:t>from which we obtain</w:t>
      </w:r>
    </w:p>
    <w:p w14:paraId="18922F0C" w14:textId="20598FA1"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Calibri" w:eastAsia="Times New Roman" w:hAnsi="Calibri" w:cs="Times New Roman"/>
          <w:noProof/>
          <w:kern w:val="0"/>
          <w:lang w:val="en-US"/>
          <w14:ligatures w14:val="none"/>
        </w:rPr>
        <w:drawing>
          <wp:inline distT="0" distB="0" distL="0" distR="0" wp14:anchorId="7A48E0FF" wp14:editId="58EC9A22">
            <wp:extent cx="604520" cy="374015"/>
            <wp:effectExtent l="0" t="0" r="5080" b="6985"/>
            <wp:docPr id="4" name="Picture 4" descr="C:\Users\Admin\AppData\Local\Temp\ksohtml24220\wps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C:\Users\Admin\AppData\Local\Temp\ksohtml24220\wps4.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4520" cy="374015"/>
                    </a:xfrm>
                    <a:prstGeom prst="rect">
                      <a:avLst/>
                    </a:prstGeom>
                    <a:noFill/>
                    <a:ln>
                      <a:noFill/>
                    </a:ln>
                  </pic:spPr>
                </pic:pic>
              </a:graphicData>
            </a:graphic>
          </wp:inline>
        </w:drawing>
      </w:r>
      <w:r w:rsidR="00E10A4E">
        <w:rPr>
          <w:rFonts w:ascii="Times New Roman" w:eastAsia="Times New Roman" w:hAnsi="Times New Roman" w:cs="Times New Roman"/>
          <w:kern w:val="0"/>
          <w:sz w:val="24"/>
          <w:szCs w:val="24"/>
          <w:lang w:val="en-US"/>
          <w14:ligatures w14:val="none"/>
        </w:rPr>
        <w:t xml:space="preserve"> </w:t>
      </w:r>
      <w:r w:rsidRPr="00A53FE4">
        <w:rPr>
          <w:rFonts w:ascii="Times New Roman" w:eastAsia="Times New Roman" w:hAnsi="Times New Roman" w:cs="Times New Roman"/>
          <w:kern w:val="0"/>
          <w:sz w:val="24"/>
          <w:szCs w:val="24"/>
          <w:lang w:val="en-US"/>
          <w14:ligatures w14:val="none"/>
        </w:rPr>
        <w:t xml:space="preserve">                                                                                                                                           (3)</w:t>
      </w:r>
    </w:p>
    <w:p w14:paraId="3B23AB86"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It is also important to clarify the causes of the secular increase in the Earth’s mass and average diameter. It is generally accepted that the increase in the Earth’s mass occurs due to the accumulation of cosmic material falling onto its surface - meteorites, various particles, and dust from interplanetary space. The increase in the Earth’s average diameter may occur for two reasons: first, due to the aforementioned deposition of cosmic material on the Earth’s surface, and second, as a result of a presumed long-term decrease in the gravitational constant [15]. It is believed that the gradual reduction in the value of this constant, which appears in the law of universal gravitation, leads to a decrease in the density of the Earth’s material and, consequently, to its inevitable expansion.</w:t>
      </w:r>
    </w:p>
    <w:p w14:paraId="627812CD" w14:textId="16EF794F"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Thus, as (</w:t>
      </w:r>
      <w:r w:rsidRPr="00A53FE4">
        <w:rPr>
          <w:rFonts w:ascii="Times New Roman" w:eastAsia="Times New Roman" w:hAnsi="Times New Roman" w:cs="Times New Roman"/>
          <w:i/>
          <w:kern w:val="0"/>
          <w:sz w:val="24"/>
          <w:szCs w:val="24"/>
          <w:lang w:val="en-US"/>
          <w14:ligatures w14:val="none"/>
        </w:rPr>
        <w:t>J</w:t>
      </w:r>
      <w:r w:rsidRPr="00A53FE4">
        <w:rPr>
          <w:rFonts w:ascii="Times New Roman" w:eastAsia="Times New Roman" w:hAnsi="Times New Roman" w:cs="Times New Roman"/>
          <w:kern w:val="0"/>
          <w:sz w:val="24"/>
          <w:szCs w:val="24"/>
          <w:lang w:val="en-US"/>
          <w14:ligatures w14:val="none"/>
        </w:rPr>
        <w:t>) increases, (</w:t>
      </w:r>
      <w:r w:rsidR="00E10A4E" w:rsidRPr="00E10A4E">
        <w:rPr>
          <w:rFonts w:ascii="GreekS" w:eastAsia="Times New Roman" w:hAnsi="GreekS" w:cs="GreekS"/>
          <w:b/>
          <w:bCs/>
          <w:i/>
          <w:iCs/>
          <w:kern w:val="0"/>
          <w:sz w:val="24"/>
          <w:szCs w:val="24"/>
          <w:lang w:val="en-US"/>
          <w14:ligatures w14:val="none"/>
        </w:rPr>
        <w:t>w</w:t>
      </w:r>
      <w:r w:rsidRPr="00A53FE4">
        <w:rPr>
          <w:rFonts w:ascii="Times New Roman" w:eastAsia="Times New Roman" w:hAnsi="Times New Roman" w:cs="Times New Roman"/>
          <w:kern w:val="0"/>
          <w:sz w:val="24"/>
          <w:szCs w:val="24"/>
          <w:lang w:val="en-US"/>
          <w14:ligatures w14:val="none"/>
        </w:rPr>
        <w:t>) decreases. The reasons for the secular increase in the Earth’s mass and diameter are generally attributed to two processes: accumulation of cosmic material (meteorites, interplanetary dust, etc.) on the Earth’s surface; and a possible long-term decrease in the gravitational constant (</w:t>
      </w:r>
      <w:r w:rsidRPr="00A53FE4">
        <w:rPr>
          <w:rFonts w:ascii="Times New Roman" w:eastAsia="Times New Roman" w:hAnsi="Times New Roman" w:cs="Times New Roman"/>
          <w:i/>
          <w:kern w:val="0"/>
          <w:sz w:val="24"/>
          <w:szCs w:val="24"/>
          <w:lang w:val="en-US"/>
          <w14:ligatures w14:val="none"/>
        </w:rPr>
        <w:t>G</w:t>
      </w:r>
      <w:r w:rsidRPr="00A53FE4">
        <w:rPr>
          <w:rFonts w:ascii="Times New Roman" w:eastAsia="Times New Roman" w:hAnsi="Times New Roman" w:cs="Times New Roman"/>
          <w:kern w:val="0"/>
          <w:sz w:val="24"/>
          <w:szCs w:val="24"/>
          <w:lang w:val="en-US"/>
          <w14:ligatures w14:val="none"/>
        </w:rPr>
        <w:t>). It is assumed that as (</w:t>
      </w:r>
      <w:r w:rsidRPr="00A53FE4">
        <w:rPr>
          <w:rFonts w:ascii="Times New Roman" w:eastAsia="Times New Roman" w:hAnsi="Times New Roman" w:cs="Times New Roman"/>
          <w:i/>
          <w:kern w:val="0"/>
          <w:sz w:val="24"/>
          <w:szCs w:val="24"/>
          <w:lang w:val="en-US"/>
          <w14:ligatures w14:val="none"/>
        </w:rPr>
        <w:t>G</w:t>
      </w:r>
      <w:r w:rsidRPr="00A53FE4">
        <w:rPr>
          <w:rFonts w:ascii="Times New Roman" w:eastAsia="Times New Roman" w:hAnsi="Times New Roman" w:cs="Times New Roman"/>
          <w:kern w:val="0"/>
          <w:sz w:val="24"/>
          <w:szCs w:val="24"/>
          <w:lang w:val="en-US"/>
          <w14:ligatures w14:val="none"/>
        </w:rPr>
        <w:t>) decreases, the Earth’s material becomes less compact, causing gradual expansion.</w:t>
      </w:r>
    </w:p>
    <w:p w14:paraId="33761FD6"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However, the extent to which this increase in mass and size contributes to the deceleration of the Earth’s rotation remains uncertain and requires further study. According to [16], the influence may be quite significant.</w:t>
      </w:r>
    </w:p>
    <w:p w14:paraId="55B014A8"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From the above, it follows that the Earth and all other celestial bodies are, in essence, bodies of variable mass. Therefore, the following statement from [16] about the mechanics of such bodies is noteworthy: “The mechanics of bodies with variable mass plays a major role in accurately describing the motion of planets, especially that of the Moon.”</w:t>
      </w:r>
    </w:p>
    <w:p w14:paraId="5F15488C"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Let us now consider some kinematic and dynamic aspects of the secular deceleration of the Earth’s rotation. For simplicity, we will ignore precession and nutation of the Earth’s rotational axis and will not distinguish between the Earth’s rotation about the Earth - Moon barycenter and its rotation about its own axis. We will treat them as a single uniformly decelerated rotational motion.</w:t>
      </w:r>
    </w:p>
    <w:p w14:paraId="4E8D02B1"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The well-known kinematic equation for uniformly decelerated rotational motion of a rigid body is:</w:t>
      </w:r>
      <w:r w:rsidRPr="00A53FE4">
        <w:rPr>
          <w:rFonts w:ascii="Times New Roman" w:eastAsia="Times New Roman" w:hAnsi="Times New Roman" w:cs="Times New Roman"/>
          <w:kern w:val="0"/>
          <w:sz w:val="24"/>
          <w:szCs w:val="24"/>
          <w:lang w:val="en-US"/>
          <w14:ligatures w14:val="none"/>
        </w:rPr>
        <w:br/>
      </w:r>
      <w:r w:rsidRPr="00A53FE4">
        <w:rPr>
          <w:rFonts w:ascii="Calibri" w:eastAsia="Times New Roman" w:hAnsi="Calibri" w:cs="Times New Roman"/>
          <w:noProof/>
          <w:kern w:val="0"/>
          <w:lang w:val="en-US"/>
          <w14:ligatures w14:val="none"/>
        </w:rPr>
        <w:drawing>
          <wp:inline distT="0" distB="0" distL="0" distR="0" wp14:anchorId="4F3D589C" wp14:editId="13259FA8">
            <wp:extent cx="787400" cy="349885"/>
            <wp:effectExtent l="0" t="0" r="0" b="0"/>
            <wp:docPr id="6" name="Picture 6" descr="C:\Users\Admin\AppData\Local\Temp\ksohtml24220\wps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C:\Users\Admin\AppData\Local\Temp\ksohtml24220\wps6.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87400" cy="34988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(4)</w:t>
      </w:r>
    </w:p>
    <w:p w14:paraId="12AD265B" w14:textId="070F83E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where </w:t>
      </w:r>
      <w:r w:rsidRPr="00A53FE4">
        <w:rPr>
          <w:rFonts w:ascii="Calibri" w:eastAsia="Times New Roman" w:hAnsi="Calibri" w:cs="Times New Roman"/>
          <w:noProof/>
          <w:kern w:val="0"/>
          <w:lang w:val="en-US"/>
          <w14:ligatures w14:val="none"/>
        </w:rPr>
        <w:drawing>
          <wp:inline distT="0" distB="0" distL="0" distR="0" wp14:anchorId="047FD54E" wp14:editId="3726BD05">
            <wp:extent cx="174625" cy="174625"/>
            <wp:effectExtent l="0" t="0" r="0" b="0"/>
            <wp:docPr id="7" name="Picture 7" descr="C:\Users\Admin\AppData\Local\Temp\ksohtml24220\wps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C:\Users\Admin\AppData\Local\Temp\ksohtml24220\wps7.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74625"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is the initial angular velocity at ( t = 0 ), and </w:t>
      </w:r>
      <w:r w:rsidR="00E10A4E" w:rsidRPr="00E10A4E">
        <w:rPr>
          <w:rFonts w:ascii="GreekC" w:eastAsia="Times New Roman" w:hAnsi="GreekC" w:cs="GreekC"/>
          <w:b/>
          <w:bCs/>
          <w:i/>
          <w:iCs/>
          <w:noProof/>
          <w:kern w:val="0"/>
          <w:lang w:val="en-US"/>
          <w14:ligatures w14:val="none"/>
        </w:rPr>
        <w:t>ε</w:t>
      </w:r>
      <w:r w:rsidRPr="00A53FE4">
        <w:rPr>
          <w:rFonts w:ascii="Times New Roman" w:eastAsia="Times New Roman" w:hAnsi="Times New Roman" w:cs="Times New Roman"/>
          <w:kern w:val="0"/>
          <w:sz w:val="24"/>
          <w:szCs w:val="24"/>
          <w:lang w:val="en-US"/>
          <w14:ligatures w14:val="none"/>
        </w:rPr>
        <w:t xml:space="preserve"> is the angular acceleration.</w:t>
      </w:r>
    </w:p>
    <w:p w14:paraId="17A533AC"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At two moments  </w:t>
      </w:r>
      <w:r w:rsidRPr="00A53FE4">
        <w:rPr>
          <w:rFonts w:ascii="Calibri" w:eastAsia="Times New Roman" w:hAnsi="Calibri" w:cs="Times New Roman"/>
          <w:noProof/>
          <w:kern w:val="0"/>
          <w:lang w:val="en-US"/>
          <w14:ligatures w14:val="none"/>
        </w:rPr>
        <w:drawing>
          <wp:inline distT="0" distB="0" distL="0" distR="0" wp14:anchorId="5420FE93" wp14:editId="10D32E23">
            <wp:extent cx="142875" cy="174625"/>
            <wp:effectExtent l="0" t="0" r="9525" b="0"/>
            <wp:docPr id="9" name="Picture 9" descr="C:\Users\Admin\AppData\Local\Temp\ksohtml24220\wp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C:\Users\Admin\AppData\Local\Temp\ksohtml24220\wps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and </w:t>
      </w:r>
      <w:r w:rsidRPr="00A53FE4">
        <w:rPr>
          <w:rFonts w:ascii="Calibri" w:eastAsia="Times New Roman" w:hAnsi="Calibri" w:cs="Times New Roman"/>
          <w:noProof/>
          <w:kern w:val="0"/>
          <w:lang w:val="en-US"/>
          <w14:ligatures w14:val="none"/>
        </w:rPr>
        <w:drawing>
          <wp:inline distT="0" distB="0" distL="0" distR="0" wp14:anchorId="109DBB4D" wp14:editId="0E27307F">
            <wp:extent cx="127000" cy="174625"/>
            <wp:effectExtent l="0" t="0" r="6350" b="0"/>
            <wp:docPr id="10" name="Picture 10" descr="C:\Users\Admin\AppData\Local\Temp\ksohtml24220\wps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C:\Users\Admin\AppData\Local\Temp\ksohtml24220\wps1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w:t>
      </w:r>
    </w:p>
    <w:p w14:paraId="37BC1352" w14:textId="77777777"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Calibri" w:eastAsia="Times New Roman" w:hAnsi="Calibri" w:cs="Times New Roman"/>
          <w:noProof/>
          <w:kern w:val="0"/>
          <w:lang w:val="en-US"/>
          <w14:ligatures w14:val="none"/>
        </w:rPr>
        <w:drawing>
          <wp:inline distT="0" distB="0" distL="0" distR="0" wp14:anchorId="107C4278" wp14:editId="0A0EB044">
            <wp:extent cx="922655" cy="174625"/>
            <wp:effectExtent l="0" t="0" r="0" b="0"/>
            <wp:docPr id="11" name="Picture 11" descr="C:\Users\Admin\AppData\Local\Temp\ksohtml24220\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AppData\Local\Temp\ksohtml24220\wps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22655" cy="174625"/>
                    </a:xfrm>
                    <a:prstGeom prst="rect">
                      <a:avLst/>
                    </a:prstGeom>
                    <a:noFill/>
                    <a:ln>
                      <a:noFill/>
                    </a:ln>
                  </pic:spPr>
                </pic:pic>
              </a:graphicData>
            </a:graphic>
          </wp:inline>
        </w:drawing>
      </w:r>
      <w:r w:rsidRPr="00A53FE4">
        <w:rPr>
          <w:rFonts w:ascii="Times New Roman" w:eastAsia="Times New Roman" w:hAnsi="Times New Roman" w:cs="Times New Roman"/>
          <w:bCs/>
          <w:kern w:val="0"/>
          <w:sz w:val="24"/>
          <w:szCs w:val="24"/>
          <w:lang w:val="en-US"/>
          <w14:ligatures w14:val="none"/>
        </w:rPr>
        <w:t xml:space="preserve"> ,         </w:t>
      </w:r>
      <w:r w:rsidRPr="00A53FE4">
        <w:rPr>
          <w:rFonts w:ascii="Calibri" w:eastAsia="Times New Roman" w:hAnsi="Calibri" w:cs="Times New Roman"/>
          <w:noProof/>
          <w:kern w:val="0"/>
          <w:lang w:val="en-US"/>
          <w14:ligatures w14:val="none"/>
        </w:rPr>
        <w:drawing>
          <wp:inline distT="0" distB="0" distL="0" distR="0" wp14:anchorId="708CDCCB" wp14:editId="66FF4B82">
            <wp:extent cx="922655" cy="174625"/>
            <wp:effectExtent l="0" t="0" r="0" b="0"/>
            <wp:docPr id="12" name="Picture 12" descr="C:\Users\Admin\AppData\Local\Temp\ksohtml24220\wp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AppData\Local\Temp\ksohtml24220\wps12.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22655" cy="174625"/>
                    </a:xfrm>
                    <a:prstGeom prst="rect">
                      <a:avLst/>
                    </a:prstGeom>
                    <a:noFill/>
                    <a:ln>
                      <a:noFill/>
                    </a:ln>
                  </pic:spPr>
                </pic:pic>
              </a:graphicData>
            </a:graphic>
          </wp:inline>
        </w:drawing>
      </w:r>
      <w:r w:rsidRPr="00A53FE4">
        <w:rPr>
          <w:rFonts w:ascii="Times New Roman" w:eastAsia="Times New Roman" w:hAnsi="Times New Roman" w:cs="Times New Roman"/>
          <w:bCs/>
          <w:kern w:val="0"/>
          <w:sz w:val="24"/>
          <w:szCs w:val="24"/>
          <w:lang w:val="en-US"/>
          <w14:ligatures w14:val="none"/>
        </w:rPr>
        <w:t xml:space="preserve">                                          (5)      </w:t>
      </w:r>
      <w:r w:rsidRPr="00A53FE4">
        <w:rPr>
          <w:rFonts w:ascii="Times New Roman" w:eastAsia="Times New Roman" w:hAnsi="Times New Roman" w:cs="Times New Roman"/>
          <w:kern w:val="0"/>
          <w:sz w:val="24"/>
          <w:szCs w:val="24"/>
          <w:lang w:val="en-US"/>
          <w14:ligatures w14:val="none"/>
        </w:rPr>
        <w:br/>
      </w:r>
    </w:p>
    <w:p w14:paraId="453DEF5B" w14:textId="07A72B8C" w:rsidR="00A53FE4" w:rsidRPr="00A53FE4" w:rsidRDefault="00A53FE4" w:rsidP="00E10A4E">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Letting </w:t>
      </w:r>
      <m:oMath>
        <m:sSub>
          <m:sSubPr>
            <m:ctrlPr>
              <w:rPr>
                <w:rFonts w:ascii="Cambria Math" w:eastAsia="Times New Roman" w:hAnsi="Cambria Math" w:cs="Times New Roman"/>
                <w:i/>
                <w:kern w:val="0"/>
                <w:sz w:val="24"/>
                <w:szCs w:val="24"/>
                <w:lang w:val="en-US"/>
                <w14:ligatures w14:val="none"/>
              </w:rPr>
            </m:ctrlPr>
          </m:sSubPr>
          <m:e>
            <m:r>
              <w:rPr>
                <w:rFonts w:ascii="Cambria Math" w:eastAsia="Times New Roman" w:hAnsi="Cambria Math" w:cs="Times New Roman"/>
                <w:kern w:val="0"/>
                <w:sz w:val="24"/>
                <w:szCs w:val="24"/>
                <w:lang w:val="en-US"/>
                <w14:ligatures w14:val="none"/>
              </w:rPr>
              <m:t>t</m:t>
            </m:r>
          </m:e>
          <m:sub>
            <m:r>
              <w:rPr>
                <w:rFonts w:ascii="Cambria Math" w:eastAsia="Times New Roman" w:hAnsi="Cambria Math" w:cs="Times New Roman"/>
                <w:kern w:val="0"/>
                <w:sz w:val="24"/>
                <w:szCs w:val="24"/>
                <w:lang w:val="en-US"/>
                <w14:ligatures w14:val="none"/>
              </w:rPr>
              <m:t>2</m:t>
            </m:r>
          </m:sub>
        </m:sSub>
        <m:r>
          <w:rPr>
            <w:rFonts w:ascii="Cambria Math" w:eastAsia="Times New Roman" w:hAnsi="Cambria Math" w:cs="Times New Roman"/>
            <w:kern w:val="0"/>
            <w:sz w:val="24"/>
            <w:szCs w:val="24"/>
            <w:lang w:val="en-US"/>
            <w14:ligatures w14:val="none"/>
          </w:rPr>
          <m:t>-</m:t>
        </m:r>
        <m:sSub>
          <m:sSubPr>
            <m:ctrlPr>
              <w:rPr>
                <w:rFonts w:ascii="Cambria Math" w:eastAsia="Times New Roman" w:hAnsi="Cambria Math" w:cs="Times New Roman"/>
                <w:i/>
                <w:kern w:val="0"/>
                <w:sz w:val="24"/>
                <w:szCs w:val="24"/>
                <w:lang w:val="en-US"/>
                <w14:ligatures w14:val="none"/>
              </w:rPr>
            </m:ctrlPr>
          </m:sSubPr>
          <m:e>
            <m:r>
              <w:rPr>
                <w:rFonts w:ascii="Cambria Math" w:eastAsia="Times New Roman" w:hAnsi="Cambria Math" w:cs="Times New Roman"/>
                <w:kern w:val="0"/>
                <w:sz w:val="24"/>
                <w:szCs w:val="24"/>
                <w:lang w:val="en-US"/>
                <w14:ligatures w14:val="none"/>
              </w:rPr>
              <m:t>t</m:t>
            </m:r>
          </m:e>
          <m:sub>
            <m:r>
              <w:rPr>
                <w:rFonts w:ascii="Cambria Math" w:eastAsia="Times New Roman" w:hAnsi="Cambria Math" w:cs="Times New Roman"/>
                <w:kern w:val="0"/>
                <w:sz w:val="24"/>
                <w:szCs w:val="24"/>
                <w:lang w:val="en-US"/>
                <w14:ligatures w14:val="none"/>
              </w:rPr>
              <m:t>1</m:t>
            </m:r>
          </m:sub>
        </m:sSub>
        <m:r>
          <w:rPr>
            <w:rFonts w:ascii="Cambria Math" w:eastAsia="Times New Roman" w:hAnsi="Cambria Math" w:cs="Times New Roman"/>
            <w:kern w:val="0"/>
            <w:sz w:val="24"/>
            <w:szCs w:val="24"/>
            <w:lang w:val="en-US"/>
            <w14:ligatures w14:val="none"/>
          </w:rPr>
          <m:t>=∆t</m:t>
        </m:r>
      </m:oMath>
      <w:r w:rsidRPr="00A53FE4">
        <w:rPr>
          <w:rFonts w:ascii="Times New Roman" w:eastAsia="Times New Roman" w:hAnsi="Times New Roman" w:cs="Times New Roman"/>
          <w:kern w:val="0"/>
          <w:sz w:val="24"/>
          <w:szCs w:val="24"/>
          <w:lang w:val="en-US"/>
          <w14:ligatures w14:val="none"/>
        </w:rPr>
        <w:t>, from (5) we obtain:</w:t>
      </w:r>
    </w:p>
    <w:p w14:paraId="7414433B"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i/>
          <w:kern w:val="0"/>
          <w:sz w:val="24"/>
          <w:szCs w:val="24"/>
          <w:lang w:val="en-US"/>
          <w14:ligatures w14:val="none"/>
        </w:rPr>
      </w:pPr>
      <w:r w:rsidRPr="00A53FE4">
        <w:rPr>
          <w:rFonts w:ascii="Calibri" w:eastAsia="Times New Roman" w:hAnsi="Calibri" w:cs="Times New Roman"/>
          <w:noProof/>
          <w:kern w:val="0"/>
          <w:lang w:val="en-US"/>
          <w14:ligatures w14:val="none"/>
        </w:rPr>
        <w:drawing>
          <wp:inline distT="0" distB="0" distL="0" distR="0" wp14:anchorId="4FE3788E" wp14:editId="6494C32A">
            <wp:extent cx="612140" cy="238760"/>
            <wp:effectExtent l="0" t="0" r="0" b="8890"/>
            <wp:docPr id="16" name="Picture 16" descr="C:\Users\Admin\AppData\Local\Temp\ksohtml24220\wp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Admin\AppData\Local\Temp\ksohtml24220\wps16.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2140" cy="23876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(6)</w:t>
      </w:r>
    </w:p>
    <w:p w14:paraId="48643215"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Let </w:t>
      </w:r>
      <w:r w:rsidRPr="00A53FE4">
        <w:rPr>
          <w:rFonts w:ascii="Calibri" w:eastAsia="Times New Roman" w:hAnsi="Calibri" w:cs="Times New Roman"/>
          <w:noProof/>
          <w:kern w:val="0"/>
          <w:lang w:val="en-US"/>
          <w14:ligatures w14:val="none"/>
        </w:rPr>
        <w:drawing>
          <wp:inline distT="0" distB="0" distL="0" distR="0" wp14:anchorId="3A1019D8" wp14:editId="16BC496A">
            <wp:extent cx="151130" cy="174625"/>
            <wp:effectExtent l="0" t="0" r="1270" b="0"/>
            <wp:docPr id="17" name="Picture 17" descr="C:\Users\Admin\AppData\Local\Temp\ksohtml24220\wps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C:\Users\Admin\AppData\Local\Temp\ksohtml24220\wps1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and </w:t>
      </w:r>
      <w:r w:rsidRPr="00A53FE4">
        <w:rPr>
          <w:rFonts w:ascii="Calibri" w:eastAsia="Times New Roman" w:hAnsi="Calibri" w:cs="Times New Roman"/>
          <w:noProof/>
          <w:kern w:val="0"/>
          <w:lang w:val="en-US"/>
          <w14:ligatures w14:val="none"/>
        </w:rPr>
        <w:drawing>
          <wp:inline distT="0" distB="0" distL="0" distR="0" wp14:anchorId="50592818" wp14:editId="07641097">
            <wp:extent cx="151130" cy="174625"/>
            <wp:effectExtent l="0" t="0" r="1270" b="0"/>
            <wp:docPr id="18" name="Picture 18" descr="C:\Users\Admin\AppData\Local\Temp\ksohtml24220\wps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C:\Users\Admin\AppData\Local\Temp\ksohtml24220\wps18.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1130"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be the periods of the Earth's signals at approximately times </w:t>
      </w:r>
      <w:r w:rsidRPr="00A53FE4">
        <w:rPr>
          <w:rFonts w:ascii="Calibri" w:eastAsia="Times New Roman" w:hAnsi="Calibri" w:cs="Times New Roman"/>
          <w:noProof/>
          <w:kern w:val="0"/>
          <w:lang w:val="en-US"/>
          <w14:ligatures w14:val="none"/>
        </w:rPr>
        <w:drawing>
          <wp:inline distT="0" distB="0" distL="0" distR="0" wp14:anchorId="24DD2B9A" wp14:editId="53DE7601">
            <wp:extent cx="142875" cy="174625"/>
            <wp:effectExtent l="0" t="0" r="9525" b="0"/>
            <wp:docPr id="19" name="Picture 19" descr="C:\Users\Admin\AppData\Local\Temp\ksohtml24220\wps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C:\Users\Admin\AppData\Local\Temp\ksohtml24220\wps19.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875"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and </w:t>
      </w:r>
      <w:r w:rsidRPr="00A53FE4">
        <w:rPr>
          <w:rFonts w:ascii="Calibri" w:eastAsia="Times New Roman" w:hAnsi="Calibri" w:cs="Times New Roman"/>
          <w:noProof/>
          <w:kern w:val="0"/>
          <w:lang w:val="en-US"/>
          <w14:ligatures w14:val="none"/>
        </w:rPr>
        <w:drawing>
          <wp:inline distT="0" distB="0" distL="0" distR="0" wp14:anchorId="1861F402" wp14:editId="00DABCEF">
            <wp:extent cx="127000" cy="174625"/>
            <wp:effectExtent l="0" t="0" r="6350" b="0"/>
            <wp:docPr id="20" name="Picture 20" descr="C:\Users\Admin\AppData\Local\Temp\ksohtml24220\wps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C:\Users\Admin\AppData\Local\Temp\ksohtml24220\wps20.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7462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respectively. Then, in accordance with the principles of theoretical mechanics, we can write:</w:t>
      </w:r>
    </w:p>
    <w:p w14:paraId="46E22F03"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Calibri" w:eastAsia="Times New Roman" w:hAnsi="Calibri" w:cs="Times New Roman"/>
          <w:noProof/>
          <w:kern w:val="0"/>
          <w:lang w:val="en-US"/>
          <w14:ligatures w14:val="none"/>
        </w:rPr>
        <w:drawing>
          <wp:inline distT="0" distB="0" distL="0" distR="0" wp14:anchorId="628EC5E2" wp14:editId="1A4A5DA0">
            <wp:extent cx="516890" cy="278130"/>
            <wp:effectExtent l="0" t="0" r="0" b="7620"/>
            <wp:docPr id="21" name="Picture 21" descr="C:\Users\Admin\AppData\Local\Temp\ksohtml24220\wps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C:\Users\Admin\AppData\Local\Temp\ksohtml24220\wps21.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6890" cy="27813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      </w:t>
      </w:r>
      <w:r w:rsidRPr="00A53FE4">
        <w:rPr>
          <w:rFonts w:ascii="Calibri" w:eastAsia="Times New Roman" w:hAnsi="Calibri" w:cs="Times New Roman"/>
          <w:noProof/>
          <w:kern w:val="0"/>
          <w:lang w:val="en-US"/>
          <w14:ligatures w14:val="none"/>
        </w:rPr>
        <w:drawing>
          <wp:inline distT="0" distB="0" distL="0" distR="0" wp14:anchorId="31F67EFE" wp14:editId="5872B522">
            <wp:extent cx="492760" cy="278130"/>
            <wp:effectExtent l="0" t="0" r="2540" b="7620"/>
            <wp:docPr id="22" name="Picture 22" descr="C:\Users\Admin\AppData\Local\Temp\ksohtml24220\wps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C:\Users\Admin\AppData\Local\Temp\ksohtml24220\wps2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92760" cy="27813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(7)</w:t>
      </w:r>
    </w:p>
    <w:p w14:paraId="6E3268B1"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Taking into account (7) and (6), we have</w:t>
      </w:r>
    </w:p>
    <w:p w14:paraId="1EE75001" w14:textId="28930978" w:rsidR="00A53FE4" w:rsidRPr="00A53FE4" w:rsidRDefault="00A53FE4" w:rsidP="00314C27">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lastRenderedPageBreak/>
        <w:t xml:space="preserve"> </w:t>
      </w:r>
      <w:r w:rsidR="00314C27" w:rsidRPr="00A53FE4">
        <w:rPr>
          <w:rFonts w:ascii="Calibri" w:eastAsia="Times New Roman" w:hAnsi="Calibri" w:cs="Times New Roman"/>
          <w:noProof/>
          <w:kern w:val="0"/>
          <w:lang w:val="en-US"/>
          <w14:ligatures w14:val="none"/>
        </w:rPr>
        <w:drawing>
          <wp:inline distT="0" distB="0" distL="0" distR="0" wp14:anchorId="2BDF1411" wp14:editId="281190FE">
            <wp:extent cx="946150" cy="278130"/>
            <wp:effectExtent l="0" t="0" r="6350" b="7620"/>
            <wp:docPr id="23" name="Picture 23" descr="C:\Users\Admin\AppData\Local\Temp\ksohtml24220\wps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C:\Users\Admin\AppData\Local\Temp\ksohtml24220\wps23.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6150" cy="27813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(8)</w:t>
      </w:r>
    </w:p>
    <w:p w14:paraId="2AF4FA06"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b/>
          <w:bCs/>
          <w:kern w:val="0"/>
          <w:sz w:val="24"/>
          <w:szCs w:val="24"/>
          <w:lang w:val="en-US"/>
          <w14:ligatures w14:val="none"/>
        </w:rPr>
      </w:pPr>
      <w:r w:rsidRPr="00A53FE4">
        <w:rPr>
          <w:rFonts w:ascii="Times New Roman" w:eastAsia="Times New Roman" w:hAnsi="Times New Roman" w:cs="Times New Roman"/>
          <w:b/>
          <w:bCs/>
          <w:kern w:val="0"/>
          <w:sz w:val="24"/>
          <w:szCs w:val="24"/>
          <w:lang w:val="en-US"/>
          <w14:ligatures w14:val="none"/>
        </w:rPr>
        <w:t>Numerical example.</w:t>
      </w:r>
    </w:p>
    <w:p w14:paraId="132892D9"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Let's assume that ∆t=100 years=100∙365.25∙86400 sec≈315576∙</w:t>
      </w:r>
      <w:r w:rsidRPr="00A53FE4">
        <w:rPr>
          <w:rFonts w:ascii="Cambria Math" w:eastAsia="Times New Roman" w:hAnsi="Cambria Math" w:cs="Times New Roman"/>
          <w:kern w:val="0"/>
          <w:sz w:val="24"/>
          <w:szCs w:val="24"/>
          <w:lang w:val="en-US"/>
          <w14:ligatures w14:val="none"/>
        </w:rPr>
        <w:t>10</w:t>
      </w:r>
      <w:r w:rsidRPr="00A53FE4">
        <w:rPr>
          <w:rFonts w:ascii="Cambria Math" w:eastAsia="Times New Roman" w:hAnsi="Cambria Math" w:cs="Times New Roman"/>
          <w:kern w:val="0"/>
          <w:sz w:val="24"/>
          <w:szCs w:val="24"/>
          <w:vertAlign w:val="superscript"/>
          <w:lang w:val="en-US"/>
          <w14:ligatures w14:val="none"/>
        </w:rPr>
        <w:t>4</w:t>
      </w:r>
      <w:r w:rsidRPr="00A53FE4">
        <w:rPr>
          <w:rFonts w:ascii="Times New Roman" w:eastAsia="Times New Roman" w:hAnsi="Times New Roman" w:cs="Times New Roman"/>
          <w:kern w:val="0"/>
          <w:sz w:val="24"/>
          <w:szCs w:val="24"/>
          <w:lang w:val="en-US"/>
          <w14:ligatures w14:val="none"/>
        </w:rPr>
        <w:t xml:space="preserve"> sec; T</w:t>
      </w:r>
      <w:r w:rsidRPr="00A53FE4">
        <w:rPr>
          <w:rFonts w:ascii="Times New Roman" w:eastAsia="Times New Roman" w:hAnsi="Times New Roman" w:cs="Times New Roman"/>
          <w:kern w:val="0"/>
          <w:sz w:val="24"/>
          <w:szCs w:val="24"/>
          <w:vertAlign w:val="subscript"/>
          <w:lang w:val="en-US"/>
          <w14:ligatures w14:val="none"/>
        </w:rPr>
        <w:t>1</w:t>
      </w:r>
      <w:r w:rsidRPr="00A53FE4">
        <w:rPr>
          <w:rFonts w:ascii="Times New Roman" w:eastAsia="Times New Roman" w:hAnsi="Times New Roman" w:cs="Times New Roman"/>
          <w:kern w:val="0"/>
          <w:sz w:val="24"/>
          <w:szCs w:val="24"/>
          <w:lang w:val="en-US"/>
          <w14:ligatures w14:val="none"/>
        </w:rPr>
        <w:t xml:space="preserve"> =24 hours=86400 sec. We take the increment in </w:t>
      </w:r>
      <w:r w:rsidRPr="00A53FE4">
        <w:rPr>
          <w:rFonts w:ascii="Times New Roman" w:eastAsia="Times New Roman" w:hAnsi="Times New Roman" w:cs="Times New Roman"/>
          <w:i/>
          <w:kern w:val="0"/>
          <w:sz w:val="24"/>
          <w:szCs w:val="24"/>
          <w:lang w:val="en-US"/>
          <w14:ligatures w14:val="none"/>
        </w:rPr>
        <w:t>T</w:t>
      </w:r>
      <w:r w:rsidRPr="00A53FE4">
        <w:rPr>
          <w:rFonts w:ascii="Times New Roman" w:eastAsia="Times New Roman" w:hAnsi="Times New Roman" w:cs="Times New Roman"/>
          <w:kern w:val="0"/>
          <w:sz w:val="24"/>
          <w:szCs w:val="24"/>
          <w:lang w:val="en-US"/>
          <w14:ligatures w14:val="none"/>
        </w:rPr>
        <w:t xml:space="preserve"> over the time interval ∆t according to [4] as a relatively average, i.e. T</w:t>
      </w:r>
      <w:r w:rsidRPr="00A53FE4">
        <w:rPr>
          <w:rFonts w:ascii="Times New Roman" w:eastAsia="Times New Roman" w:hAnsi="Times New Roman" w:cs="Times New Roman"/>
          <w:kern w:val="0"/>
          <w:sz w:val="24"/>
          <w:szCs w:val="24"/>
          <w:vertAlign w:val="subscript"/>
          <w:lang w:val="en-US"/>
          <w14:ligatures w14:val="none"/>
        </w:rPr>
        <w:t>2</w:t>
      </w:r>
      <w:r w:rsidRPr="00A53FE4">
        <w:rPr>
          <w:rFonts w:ascii="Times New Roman" w:eastAsia="Times New Roman" w:hAnsi="Times New Roman" w:cs="Times New Roman"/>
          <w:kern w:val="0"/>
          <w:sz w:val="24"/>
          <w:szCs w:val="24"/>
          <w:lang w:val="en-US"/>
          <w14:ligatures w14:val="none"/>
        </w:rPr>
        <w:t xml:space="preserve"> =86400.0020 sec. Then </w:t>
      </w:r>
      <w:r w:rsidRPr="00A53FE4">
        <w:rPr>
          <w:rFonts w:ascii="Times New Roman" w:eastAsia="Times New Roman" w:hAnsi="Times New Roman" w:cs="Times New Roman"/>
          <w:i/>
          <w:kern w:val="0"/>
          <w:sz w:val="24"/>
          <w:szCs w:val="24"/>
          <w:lang w:val="en-US"/>
          <w14:ligatures w14:val="none"/>
        </w:rPr>
        <w:t>T</w:t>
      </w:r>
      <w:r w:rsidRPr="00A53FE4">
        <w:rPr>
          <w:rFonts w:ascii="Times New Roman" w:eastAsia="Times New Roman" w:hAnsi="Times New Roman" w:cs="Times New Roman"/>
          <w:i/>
          <w:kern w:val="0"/>
          <w:sz w:val="24"/>
          <w:szCs w:val="24"/>
          <w:vertAlign w:val="subscript"/>
          <w:lang w:val="en-US"/>
          <w14:ligatures w14:val="none"/>
        </w:rPr>
        <w:t xml:space="preserve">2 </w:t>
      </w:r>
      <w:r w:rsidRPr="00A53FE4">
        <w:rPr>
          <w:rFonts w:ascii="Times New Roman" w:eastAsia="Times New Roman" w:hAnsi="Times New Roman" w:cs="Times New Roman"/>
          <w:i/>
          <w:kern w:val="0"/>
          <w:sz w:val="24"/>
          <w:szCs w:val="24"/>
          <w:lang w:val="en-US"/>
          <w14:ligatures w14:val="none"/>
        </w:rPr>
        <w:t>– T</w:t>
      </w:r>
      <w:r w:rsidRPr="00A53FE4">
        <w:rPr>
          <w:rFonts w:ascii="Times New Roman" w:eastAsia="Times New Roman" w:hAnsi="Times New Roman" w:cs="Times New Roman"/>
          <w:i/>
          <w:kern w:val="0"/>
          <w:sz w:val="24"/>
          <w:szCs w:val="24"/>
          <w:vertAlign w:val="subscript"/>
          <w:lang w:val="en-US"/>
          <w14:ligatures w14:val="none"/>
        </w:rPr>
        <w:t>1</w:t>
      </w:r>
      <w:r w:rsidRPr="00A53FE4">
        <w:rPr>
          <w:rFonts w:ascii="Times New Roman" w:eastAsia="Times New Roman" w:hAnsi="Times New Roman" w:cs="Times New Roman"/>
          <w:kern w:val="0"/>
          <w:sz w:val="24"/>
          <w:szCs w:val="24"/>
          <w:vertAlign w:val="subscript"/>
          <w:lang w:val="en-US"/>
          <w14:ligatures w14:val="none"/>
        </w:rPr>
        <w:t xml:space="preserve"> </w:t>
      </w:r>
      <w:r w:rsidRPr="00A53FE4">
        <w:rPr>
          <w:rFonts w:ascii="Times New Roman" w:eastAsia="Times New Roman" w:hAnsi="Times New Roman" w:cs="Times New Roman"/>
          <w:kern w:val="0"/>
          <w:sz w:val="24"/>
          <w:szCs w:val="24"/>
          <w:lang w:val="en-US"/>
          <w14:ligatures w14:val="none"/>
        </w:rPr>
        <w:t>=0.0020 sec, T</w:t>
      </w:r>
      <w:r w:rsidRPr="00A53FE4">
        <w:rPr>
          <w:rFonts w:ascii="Times New Roman" w:eastAsia="Times New Roman" w:hAnsi="Times New Roman" w:cs="Times New Roman"/>
          <w:kern w:val="0"/>
          <w:sz w:val="24"/>
          <w:szCs w:val="24"/>
          <w:vertAlign w:val="subscript"/>
          <w:lang w:val="en-US"/>
          <w14:ligatures w14:val="none"/>
        </w:rPr>
        <w:t>1</w:t>
      </w:r>
      <w:r w:rsidRPr="00A53FE4">
        <w:rPr>
          <w:rFonts w:ascii="Times New Roman" w:eastAsia="Times New Roman" w:hAnsi="Times New Roman" w:cs="Times New Roman"/>
          <w:kern w:val="0"/>
          <w:sz w:val="24"/>
          <w:szCs w:val="24"/>
          <w:lang w:val="en-US"/>
          <w14:ligatures w14:val="none"/>
        </w:rPr>
        <w:t xml:space="preserve"> T</w:t>
      </w:r>
      <w:r w:rsidRPr="00A53FE4">
        <w:rPr>
          <w:rFonts w:ascii="Times New Roman" w:eastAsia="Times New Roman" w:hAnsi="Times New Roman" w:cs="Times New Roman"/>
          <w:kern w:val="0"/>
          <w:sz w:val="24"/>
          <w:szCs w:val="24"/>
          <w:vertAlign w:val="subscript"/>
          <w:lang w:val="en-US"/>
          <w14:ligatures w14:val="none"/>
        </w:rPr>
        <w:t>2</w:t>
      </w:r>
      <w:r w:rsidRPr="00A53FE4">
        <w:rPr>
          <w:rFonts w:ascii="Times New Roman" w:eastAsia="Times New Roman" w:hAnsi="Times New Roman" w:cs="Times New Roman"/>
          <w:kern w:val="0"/>
          <w:sz w:val="24"/>
          <w:szCs w:val="24"/>
          <w:lang w:val="en-US"/>
          <w14:ligatures w14:val="none"/>
        </w:rPr>
        <w:t>≈864002 sec2. Substituting these data into (8), we find the corresponding value of the Earth's angular acceleration:</w:t>
      </w:r>
    </w:p>
    <w:p w14:paraId="16963A12"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vertAlign w:val="superscript"/>
          <w:lang w:val="en-US"/>
          <w14:ligatures w14:val="none"/>
        </w:rPr>
      </w:pPr>
      <w:r w:rsidRPr="00A53FE4">
        <w:rPr>
          <w:rFonts w:ascii="Times New Roman" w:eastAsia="Times New Roman" w:hAnsi="Times New Roman" w:cs="Times New Roman"/>
          <w:kern w:val="0"/>
          <w:sz w:val="24"/>
          <w:szCs w:val="24"/>
          <w:lang w:val="en-US"/>
          <w14:ligatures w14:val="none"/>
        </w:rPr>
        <w:t xml:space="preserve"> </w:t>
      </w:r>
      <w:r w:rsidRPr="00A53FE4">
        <w:rPr>
          <w:rFonts w:ascii="Calibri" w:eastAsia="Times New Roman" w:hAnsi="Calibri" w:cs="Times New Roman"/>
          <w:noProof/>
          <w:kern w:val="0"/>
          <w:lang w:val="en-US"/>
          <w14:ligatures w14:val="none"/>
        </w:rPr>
        <w:drawing>
          <wp:inline distT="0" distB="0" distL="0" distR="0" wp14:anchorId="0AE151C1" wp14:editId="010A1F1A">
            <wp:extent cx="2337435" cy="254635"/>
            <wp:effectExtent l="0" t="0" r="5715" b="0"/>
            <wp:docPr id="24" name="Picture 24" descr="C:\Users\Admin\AppData\Local\Temp\ksohtml24220\wps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C:\Users\Admin\AppData\Local\Temp\ksohtml24220\wps2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337435" cy="25463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vertAlign w:val="superscript"/>
          <w:lang w:val="en-US"/>
          <w14:ligatures w14:val="none"/>
        </w:rPr>
        <w:t>-22</w:t>
      </w:r>
      <w:r w:rsidRPr="00A53FE4">
        <w:rPr>
          <w:rFonts w:ascii="Times New Roman" w:eastAsia="Times New Roman" w:hAnsi="Times New Roman" w:cs="Times New Roman"/>
          <w:kern w:val="0"/>
          <w:sz w:val="24"/>
          <w:szCs w:val="24"/>
          <w:lang w:val="en-US"/>
          <w14:ligatures w14:val="none"/>
        </w:rPr>
        <w:t>sеc</w:t>
      </w:r>
      <w:r w:rsidRPr="00A53FE4">
        <w:rPr>
          <w:rFonts w:ascii="Times New Roman" w:eastAsia="Times New Roman" w:hAnsi="Times New Roman" w:cs="Times New Roman"/>
          <w:kern w:val="0"/>
          <w:sz w:val="24"/>
          <w:szCs w:val="24"/>
          <w:vertAlign w:val="superscript"/>
          <w:lang w:val="en-US"/>
          <w14:ligatures w14:val="none"/>
        </w:rPr>
        <w:t>-2</w:t>
      </w:r>
    </w:p>
    <w:p w14:paraId="1C3E7099" w14:textId="77777777" w:rsidR="00A53FE4" w:rsidRPr="00A53FE4" w:rsidRDefault="00A53FE4" w:rsidP="00102217">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The negative sign indicates deceleration of the Earth’s rotation.</w:t>
      </w:r>
    </w:p>
    <w:p w14:paraId="22726FEE" w14:textId="77777777" w:rsidR="00A53FE4" w:rsidRPr="00A53FE4" w:rsidRDefault="00A53FE4" w:rsidP="00102217">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It is of interest to estimate how long it would take for the day’s length to increase to, say, 30 hours. If the rate of day-length increase is 0.0020 s per 100 years (i.e., </w:t>
      </w:r>
      <w:r w:rsidRPr="00A53FE4">
        <w:rPr>
          <w:rFonts w:ascii="Calibri" w:eastAsia="Times New Roman" w:hAnsi="Calibri" w:cs="Times New Roman"/>
          <w:noProof/>
          <w:kern w:val="0"/>
          <w:lang w:val="en-US"/>
          <w14:ligatures w14:val="none"/>
        </w:rPr>
        <w:drawing>
          <wp:inline distT="0" distB="0" distL="0" distR="0" wp14:anchorId="7C57CE95" wp14:editId="4F9D156D">
            <wp:extent cx="755650" cy="254635"/>
            <wp:effectExtent l="0" t="0" r="6350" b="0"/>
            <wp:docPr id="25" name="Picture 25" descr="C:\Users\Admin\AppData\Local\Temp\ksohtml24220\wps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C:\Users\Admin\AppData\Local\Temp\ksohtml24220\wps25.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755650" cy="25463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Then the lengthening of the day to thirty hours will occur in</w:t>
      </w:r>
      <w:r w:rsidRPr="00A53FE4">
        <w:rPr>
          <w:rFonts w:ascii="Calibri" w:eastAsia="Times New Roman" w:hAnsi="Calibri" w:cs="Times New Roman"/>
          <w:noProof/>
          <w:kern w:val="0"/>
          <w:lang w:val="en-US"/>
          <w14:ligatures w14:val="none"/>
        </w:rPr>
        <w:drawing>
          <wp:inline distT="0" distB="0" distL="0" distR="0" wp14:anchorId="584BE02C" wp14:editId="71E3CF33">
            <wp:extent cx="723265" cy="254635"/>
            <wp:effectExtent l="0" t="0" r="635" b="0"/>
            <wp:docPr id="26" name="Picture 26" descr="C:\Users\Admin\AppData\Local\Temp\ksohtml24220\wps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C:\Users\Admin\AppData\Local\Temp\ksohtml24220\wps2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723265" cy="25463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w:t>
      </w:r>
      <w:r w:rsidRPr="00A53FE4">
        <w:rPr>
          <w:rFonts w:ascii="Calibri" w:eastAsia="Times New Roman" w:hAnsi="Calibri" w:cs="Times New Roman"/>
          <w:noProof/>
          <w:kern w:val="0"/>
          <w:lang w:val="en-US"/>
          <w14:ligatures w14:val="none"/>
        </w:rPr>
        <w:drawing>
          <wp:inline distT="0" distB="0" distL="0" distR="0" wp14:anchorId="4B90C1DA" wp14:editId="0B699872">
            <wp:extent cx="771525" cy="182880"/>
            <wp:effectExtent l="0" t="0" r="9525" b="7620"/>
            <wp:docPr id="27" name="Picture 27" descr="C:\Users\Admin\AppData\Local\Temp\ksohtml24220\wps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C:\Users\Admin\AppData\Local\Temp\ksohtml24220\wps27.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771525" cy="18288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years.</w:t>
      </w:r>
      <w:r w:rsidRPr="00A53FE4">
        <w:rPr>
          <w:rFonts w:ascii="Times New Roman" w:eastAsia="Times New Roman" w:hAnsi="Times New Roman" w:cs="Times New Roman"/>
          <w:kern w:val="0"/>
          <w:sz w:val="24"/>
          <w:szCs w:val="24"/>
          <w:lang w:val="en-US"/>
          <w14:ligatures w14:val="none"/>
        </w:rPr>
        <w:br/>
        <w:t>Thus, if the current angular deceleration remains constant, the day will be about 30 hours long roughly one billion years from now.</w:t>
      </w:r>
    </w:p>
    <w:p w14:paraId="1B3CC8D7" w14:textId="77777777" w:rsidR="00A53FE4" w:rsidRPr="00A53FE4" w:rsidRDefault="00A53FE4" w:rsidP="00747EBB">
      <w:pPr>
        <w:spacing w:before="100" w:beforeAutospacing="1" w:after="100" w:afterAutospacing="1" w:line="240" w:lineRule="auto"/>
        <w:jc w:val="both"/>
        <w:outlineLvl w:val="2"/>
        <w:rPr>
          <w:rFonts w:ascii="Times New Roman" w:eastAsia="Times New Roman" w:hAnsi="Times New Roman" w:cs="Times New Roman"/>
          <w:b/>
          <w:bCs/>
          <w:kern w:val="0"/>
          <w:sz w:val="27"/>
          <w:szCs w:val="27"/>
          <w:lang w:val="en-US"/>
          <w14:ligatures w14:val="none"/>
        </w:rPr>
      </w:pPr>
      <w:r w:rsidRPr="00A53FE4">
        <w:rPr>
          <w:rFonts w:ascii="Times New Roman" w:eastAsia="Times New Roman" w:hAnsi="Times New Roman" w:cs="Times New Roman"/>
          <w:b/>
          <w:bCs/>
          <w:kern w:val="0"/>
          <w:sz w:val="27"/>
          <w:szCs w:val="27"/>
          <w:lang w:val="en-US"/>
          <w14:ligatures w14:val="none"/>
        </w:rPr>
        <w:t>DYNAMIC ESTIMATION OF BRAKING TORQUE</w:t>
      </w:r>
    </w:p>
    <w:p w14:paraId="05F1AF9C" w14:textId="77777777" w:rsidR="00A53FE4" w:rsidRPr="00A53FE4" w:rsidRDefault="00A53FE4" w:rsidP="00102217">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To obtain an approximate value for the total braking torque of the Earth’s rotation, we use the basic dynamic equation for rotational motion of a rigid body with constant mass:</w:t>
      </w:r>
      <w:r w:rsidRPr="00A53FE4">
        <w:rPr>
          <w:rFonts w:ascii="Times New Roman" w:eastAsia="Times New Roman" w:hAnsi="Times New Roman" w:cs="Times New Roman"/>
          <w:kern w:val="0"/>
          <w:sz w:val="24"/>
          <w:szCs w:val="24"/>
          <w:lang w:val="en-US"/>
          <w14:ligatures w14:val="none"/>
        </w:rPr>
        <w:br/>
        <w:t xml:space="preserve">   </w:t>
      </w:r>
      <w:r w:rsidRPr="00A53FE4">
        <w:rPr>
          <w:rFonts w:ascii="Times New Roman" w:eastAsia="Times New Roman" w:hAnsi="Times New Roman" w:cs="Times New Roman"/>
          <w:i/>
          <w:kern w:val="0"/>
          <w:sz w:val="24"/>
          <w:szCs w:val="24"/>
          <w:lang w:val="en-US"/>
          <w14:ligatures w14:val="none"/>
        </w:rPr>
        <w:t>J</w:t>
      </w:r>
      <w:r w:rsidRPr="00A53FE4">
        <w:rPr>
          <w:rFonts w:ascii="Calibri" w:eastAsia="Times New Roman" w:hAnsi="Calibri" w:cs="Times New Roman"/>
          <w:noProof/>
          <w:kern w:val="0"/>
          <w:lang w:val="en-US"/>
          <w14:ligatures w14:val="none"/>
        </w:rPr>
        <w:drawing>
          <wp:inline distT="0" distB="0" distL="0" distR="0" wp14:anchorId="6D0A157E" wp14:editId="36E778F0">
            <wp:extent cx="469265" cy="207010"/>
            <wp:effectExtent l="0" t="0" r="6985" b="2540"/>
            <wp:docPr id="28" name="Picture 28" descr="C:\Users\Admin\AppData\Local\Temp\ksohtml24220\wps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C:\Users\Admin\AppData\Local\Temp\ksohtml24220\wps28.jpg"/>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69265" cy="20701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(9)</w:t>
      </w:r>
    </w:p>
    <w:p w14:paraId="23EA9C6F" w14:textId="77777777" w:rsidR="00A53FE4" w:rsidRPr="00A53FE4" w:rsidRDefault="00A53FE4" w:rsidP="00102217">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where </w:t>
      </w:r>
      <w:r w:rsidRPr="00A53FE4">
        <w:rPr>
          <w:rFonts w:ascii="Calibri" w:eastAsia="Times New Roman" w:hAnsi="Calibri" w:cs="Times New Roman"/>
          <w:noProof/>
          <w:kern w:val="0"/>
          <w:lang w:val="en-US"/>
          <w14:ligatures w14:val="none"/>
        </w:rPr>
        <w:drawing>
          <wp:inline distT="0" distB="0" distL="0" distR="0" wp14:anchorId="691753E5" wp14:editId="3EFA67AF">
            <wp:extent cx="191135" cy="207010"/>
            <wp:effectExtent l="0" t="0" r="0" b="2540"/>
            <wp:docPr id="29" name="Picture 29" descr="C:\Users\Admin\AppData\Local\Temp\ksohtml24220\wps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Admin\AppData\Local\Temp\ksohtml24220\wps29.jpg"/>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1135" cy="20701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is the total braking torque, including the combined tidal (lunar and solar) and cosmic-medium friction components.</w:t>
      </w:r>
    </w:p>
    <w:p w14:paraId="7A8020F8" w14:textId="77777777" w:rsidR="00A53FE4" w:rsidRPr="00A53FE4" w:rsidRDefault="00A53FE4" w:rsidP="00102217">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Neglecting the effect of long-term mass and diameter changes, and using </w:t>
      </w:r>
      <w:r w:rsidRPr="00A53FE4">
        <w:rPr>
          <w:rFonts w:ascii="Times New Roman" w:eastAsia="Times New Roman" w:hAnsi="Times New Roman" w:cs="Times New Roman"/>
          <w:i/>
          <w:kern w:val="0"/>
          <w:sz w:val="24"/>
          <w:szCs w:val="24"/>
          <w:lang w:val="en-US"/>
          <w14:ligatures w14:val="none"/>
        </w:rPr>
        <w:t>J</w:t>
      </w:r>
      <w:r w:rsidRPr="00A53FE4">
        <w:rPr>
          <w:rFonts w:ascii="Times New Roman" w:eastAsia="Times New Roman" w:hAnsi="Times New Roman" w:cs="Times New Roman"/>
          <w:kern w:val="0"/>
          <w:sz w:val="24"/>
          <w:szCs w:val="24"/>
          <w:lang w:val="en-US"/>
          <w14:ligatures w14:val="none"/>
        </w:rPr>
        <w:t xml:space="preserve"> = 8,12</w:t>
      </w:r>
      <w:r w:rsidRPr="00A53FE4">
        <w:rPr>
          <w:rFonts w:ascii="Calibri" w:eastAsia="Times New Roman" w:hAnsi="Calibri" w:cs="Times New Roman"/>
          <w:noProof/>
          <w:kern w:val="0"/>
          <w:lang w:val="en-US"/>
          <w14:ligatures w14:val="none"/>
        </w:rPr>
        <w:drawing>
          <wp:inline distT="0" distB="0" distL="0" distR="0" wp14:anchorId="27688934" wp14:editId="7064678E">
            <wp:extent cx="365760" cy="182880"/>
            <wp:effectExtent l="0" t="0" r="0" b="7620"/>
            <wp:docPr id="30" name="Picture 30" descr="C:\Users\Admin\AppData\Local\Temp\ksohtml24220\wps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C:\Users\Admin\AppData\Local\Temp\ksohtml24220\wps30.jpg"/>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г</w:t>
      </w:r>
      <w:r w:rsidRPr="00A53FE4">
        <w:rPr>
          <w:rFonts w:ascii="Calibri" w:eastAsia="Times New Roman" w:hAnsi="Calibri" w:cs="Times New Roman"/>
          <w:noProof/>
          <w:kern w:val="0"/>
          <w:lang w:val="en-US"/>
          <w14:ligatures w14:val="none"/>
        </w:rPr>
        <w:drawing>
          <wp:inline distT="0" distB="0" distL="0" distR="0" wp14:anchorId="56E5A05B" wp14:editId="4245A0F2">
            <wp:extent cx="572770" cy="198755"/>
            <wp:effectExtent l="0" t="0" r="0" b="0"/>
            <wp:docPr id="31" name="Picture 31" descr="C:\Users\Admin\AppData\Local\Temp\ksohtml24220\wps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C:\Users\Admin\AppData\Local\Temp\ksohtml24220\wps31.jpg"/>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72770" cy="19875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8,12</w:t>
      </w:r>
      <w:r w:rsidRPr="00A53FE4">
        <w:rPr>
          <w:rFonts w:ascii="Calibri" w:eastAsia="Times New Roman" w:hAnsi="Calibri" w:cs="Times New Roman"/>
          <w:noProof/>
          <w:kern w:val="0"/>
          <w:lang w:val="en-US"/>
          <w14:ligatures w14:val="none"/>
        </w:rPr>
        <w:drawing>
          <wp:inline distT="0" distB="0" distL="0" distR="0" wp14:anchorId="043C2E3F" wp14:editId="13C6E18F">
            <wp:extent cx="365760" cy="182880"/>
            <wp:effectExtent l="0" t="0" r="0" b="7620"/>
            <wp:docPr id="599680768" name="Picture 599680768" descr="C:\Users\Admin\AppData\Local\Temp\ksohtml24220\wps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C:\Users\Admin\AppData\Local\Temp\ksohtml24220\wps32.jpg"/>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65760" cy="182880"/>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кг</w:t>
      </w:r>
      <w:r w:rsidRPr="00A53FE4">
        <w:rPr>
          <w:rFonts w:ascii="Calibri" w:eastAsia="Times New Roman" w:hAnsi="Calibri" w:cs="Times New Roman"/>
          <w:noProof/>
          <w:kern w:val="0"/>
          <w:lang w:val="en-US"/>
          <w14:ligatures w14:val="none"/>
        </w:rPr>
        <w:drawing>
          <wp:inline distT="0" distB="0" distL="0" distR="0" wp14:anchorId="4FC7E70B" wp14:editId="42F75E66">
            <wp:extent cx="238760" cy="198755"/>
            <wp:effectExtent l="0" t="0" r="8890" b="0"/>
            <wp:docPr id="599680769" name="Picture 599680769" descr="C:\Users\Admin\AppData\Local\Temp\ksohtml24220\wps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C:\Users\Admin\AppData\Local\Temp\ksohtml24220\wps33.jpg"/>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38760" cy="19875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[6], we find:</w:t>
      </w:r>
    </w:p>
    <w:p w14:paraId="207DB159" w14:textId="77777777" w:rsidR="00A53FE4" w:rsidRPr="00A53FE4" w:rsidRDefault="00A53FE4" w:rsidP="00747EBB">
      <w:pPr>
        <w:spacing w:before="100" w:beforeAutospacing="1" w:after="100" w:afterAutospacing="1" w:line="240" w:lineRule="auto"/>
        <w:jc w:val="both"/>
        <w:rPr>
          <w:rFonts w:ascii="Times New Roman" w:eastAsia="Times New Roman" w:hAnsi="Times New Roman" w:cs="Times New Roman"/>
          <w:kern w:val="0"/>
          <w:sz w:val="24"/>
          <w:szCs w:val="24"/>
          <w:lang w:val="en-US"/>
          <w14:ligatures w14:val="none"/>
        </w:rPr>
      </w:pPr>
      <w:r w:rsidRPr="00A53FE4">
        <w:rPr>
          <w:rFonts w:ascii="Calibri" w:eastAsia="Times New Roman" w:hAnsi="Calibri" w:cs="Times New Roman"/>
          <w:noProof/>
          <w:kern w:val="0"/>
          <w:lang w:val="en-US"/>
          <w14:ligatures w14:val="none"/>
        </w:rPr>
        <w:drawing>
          <wp:inline distT="0" distB="0" distL="0" distR="0" wp14:anchorId="26ED3AE2" wp14:editId="75F8C30B">
            <wp:extent cx="4746625" cy="198755"/>
            <wp:effectExtent l="0" t="0" r="0" b="0"/>
            <wp:docPr id="599680770" name="Picture 599680770" descr="C:\Users\Admin\AppData\Local\Temp\ksohtml24220\wps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C:\Users\Admin\AppData\Local\Temp\ksohtml24220\wps34.jpg"/>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746625" cy="198755"/>
                    </a:xfrm>
                    <a:prstGeom prst="rect">
                      <a:avLst/>
                    </a:prstGeom>
                    <a:noFill/>
                    <a:ln>
                      <a:noFill/>
                    </a:ln>
                  </pic:spPr>
                </pic:pic>
              </a:graphicData>
            </a:graphic>
          </wp:inline>
        </w:drawing>
      </w:r>
      <w:r w:rsidRPr="00A53FE4">
        <w:rPr>
          <w:rFonts w:ascii="Times New Roman" w:eastAsia="Times New Roman" w:hAnsi="Times New Roman" w:cs="Times New Roman"/>
          <w:kern w:val="0"/>
          <w:sz w:val="24"/>
          <w:szCs w:val="24"/>
          <w:lang w:val="en-US"/>
          <w14:ligatures w14:val="none"/>
        </w:rPr>
        <w:t xml:space="preserve"> </w:t>
      </w:r>
    </w:p>
    <w:p w14:paraId="11096280" w14:textId="25DD950F" w:rsidR="00A53FE4" w:rsidRPr="00A53FE4" w:rsidRDefault="00A53FE4" w:rsidP="00102217">
      <w:pPr>
        <w:spacing w:after="0" w:line="240" w:lineRule="auto"/>
        <w:jc w:val="both"/>
        <w:rPr>
          <w:rFonts w:ascii="Times New Roman" w:eastAsia="Times New Roman" w:hAnsi="Times New Roman" w:cs="Times New Roman"/>
          <w:kern w:val="0"/>
          <w:sz w:val="24"/>
          <w:szCs w:val="24"/>
          <w:lang w:val="en-US"/>
          <w14:ligatures w14:val="none"/>
        </w:rPr>
      </w:pPr>
      <w:r w:rsidRPr="00A53FE4">
        <w:rPr>
          <w:rFonts w:ascii="Times New Roman" w:eastAsia="Times New Roman" w:hAnsi="Times New Roman" w:cs="Times New Roman"/>
          <w:kern w:val="0"/>
          <w:sz w:val="24"/>
          <w:szCs w:val="24"/>
          <w:lang w:val="en-US"/>
          <w14:ligatures w14:val="none"/>
        </w:rPr>
        <w:t xml:space="preserve">The negative sign indicates that the torque </w:t>
      </w:r>
      <m:oMath>
        <m:sSub>
          <m:sSubPr>
            <m:ctrlPr>
              <w:rPr>
                <w:rFonts w:ascii="Cambria Math" w:eastAsia="Times New Roman" w:hAnsi="Cambria Math" w:cs="Times New Roman"/>
                <w:i/>
                <w:kern w:val="0"/>
                <w:sz w:val="24"/>
                <w:szCs w:val="24"/>
                <w:lang w:val="en-US"/>
                <w14:ligatures w14:val="none"/>
              </w:rPr>
            </m:ctrlPr>
          </m:sSubPr>
          <m:e>
            <m:r>
              <w:rPr>
                <w:rFonts w:ascii="Cambria Math" w:eastAsia="Times New Roman" w:hAnsi="Cambria Math" w:cs="Times New Roman"/>
                <w:kern w:val="0"/>
                <w:sz w:val="24"/>
                <w:szCs w:val="24"/>
                <w:lang w:val="en-US"/>
                <w14:ligatures w14:val="none"/>
              </w:rPr>
              <m:t>M</m:t>
            </m:r>
          </m:e>
          <m:sub>
            <m:r>
              <w:rPr>
                <w:rFonts w:ascii="Cambria Math" w:eastAsia="Times New Roman" w:hAnsi="Cambria Math" w:cs="Times New Roman"/>
                <w:kern w:val="0"/>
                <w:sz w:val="24"/>
                <w:szCs w:val="24"/>
                <w:lang w:val="en-US"/>
                <w14:ligatures w14:val="none"/>
              </w:rPr>
              <m:t>T</m:t>
            </m:r>
          </m:sub>
        </m:sSub>
      </m:oMath>
      <w:r w:rsidRPr="00A53FE4">
        <w:rPr>
          <w:rFonts w:ascii="Times New Roman" w:eastAsia="Times New Roman" w:hAnsi="Times New Roman" w:cs="Times New Roman"/>
          <w:kern w:val="0"/>
          <w:sz w:val="24"/>
          <w:szCs w:val="24"/>
          <w:lang w:val="en-US"/>
          <w14:ligatures w14:val="none"/>
        </w:rPr>
        <w:t xml:space="preserve"> acts opposite to the direction of the Earth’s rotation.</w:t>
      </w:r>
    </w:p>
    <w:p w14:paraId="301480B3" w14:textId="77777777" w:rsidR="00A53FE4" w:rsidRPr="00A53FE4" w:rsidRDefault="00A53FE4" w:rsidP="00102217">
      <w:pPr>
        <w:spacing w:after="0" w:line="240" w:lineRule="auto"/>
        <w:rPr>
          <w:rFonts w:ascii="Calibri" w:eastAsia="Times New Roman" w:hAnsi="Calibri" w:cs="Times New Roman"/>
          <w:kern w:val="0"/>
          <w:lang w:val="en-US"/>
          <w14:ligatures w14:val="none"/>
        </w:rPr>
      </w:pPr>
      <w:r w:rsidRPr="00A53FE4">
        <w:rPr>
          <w:rFonts w:ascii="Times New Roman" w:eastAsia="Times New Roman" w:hAnsi="Times New Roman" w:cs="Times New Roman"/>
          <w:kern w:val="0"/>
          <w:sz w:val="24"/>
          <w:szCs w:val="24"/>
          <w:lang w:val="en-US"/>
          <w14:ligatures w14:val="none"/>
        </w:rPr>
        <w:t>It should be emphasized that this value represents an approximate and total braking torque - that is, the sum of several contributing components.</w:t>
      </w:r>
    </w:p>
    <w:p w14:paraId="748D937A" w14:textId="77777777" w:rsidR="00502E7F" w:rsidRPr="00A53FE4" w:rsidRDefault="00502E7F" w:rsidP="00747EBB">
      <w:pPr>
        <w:spacing w:line="240" w:lineRule="auto"/>
        <w:rPr>
          <w:rFonts w:ascii="Times New Roman" w:hAnsi="Times New Roman" w:cs="Times New Roman"/>
          <w:b/>
          <w:bCs/>
          <w:sz w:val="28"/>
          <w:szCs w:val="28"/>
          <w:lang w:val="en-US"/>
        </w:rPr>
      </w:pPr>
    </w:p>
    <w:p w14:paraId="765FA135" w14:textId="77777777" w:rsidR="00502E7F" w:rsidRDefault="00502E7F" w:rsidP="00747EBB">
      <w:pPr>
        <w:spacing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lang w:val="en-US"/>
        </w:rPr>
        <w:t>REFERENCE</w:t>
      </w:r>
    </w:p>
    <w:p w14:paraId="7DD1DAE7"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Б.А. Воронцов-Вельяминов. </w:t>
      </w:r>
      <w:r w:rsidRPr="00102217">
        <w:rPr>
          <w:rFonts w:ascii="Times New Roman" w:eastAsia="DengXian" w:hAnsi="Times New Roman" w:cs="Times New Roman"/>
          <w:i/>
          <w:color w:val="000000"/>
          <w:kern w:val="0"/>
          <w:sz w:val="24"/>
          <w:szCs w:val="24"/>
          <w14:ligatures w14:val="none"/>
        </w:rPr>
        <w:t xml:space="preserve">Астрономия. </w:t>
      </w:r>
      <w:r w:rsidRPr="00102217">
        <w:rPr>
          <w:rFonts w:ascii="Times New Roman" w:eastAsia="DengXian" w:hAnsi="Times New Roman" w:cs="Times New Roman"/>
          <w:i/>
          <w:color w:val="000000"/>
          <w:kern w:val="0"/>
          <w:sz w:val="24"/>
          <w:szCs w:val="24"/>
          <w:lang w:val="en-US"/>
          <w14:ligatures w14:val="none"/>
        </w:rPr>
        <w:t>М., Просвещение</w:t>
      </w:r>
      <w:r w:rsidRPr="00102217">
        <w:rPr>
          <w:rFonts w:ascii="Times New Roman" w:eastAsia="DengXian" w:hAnsi="Times New Roman" w:cs="Times New Roman"/>
          <w:color w:val="000000"/>
          <w:kern w:val="0"/>
          <w:sz w:val="24"/>
          <w:szCs w:val="24"/>
          <w:lang w:val="en-US"/>
          <w14:ligatures w14:val="none"/>
        </w:rPr>
        <w:t>, (1991) 160.</w:t>
      </w:r>
    </w:p>
    <w:p w14:paraId="76C7C3E7"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С.А. Язев. </w:t>
      </w:r>
      <w:r w:rsidRPr="00102217">
        <w:rPr>
          <w:rFonts w:ascii="Times New Roman" w:eastAsia="DengXian" w:hAnsi="Times New Roman" w:cs="Times New Roman"/>
          <w:i/>
          <w:color w:val="000000"/>
          <w:kern w:val="0"/>
          <w:sz w:val="24"/>
          <w:szCs w:val="24"/>
          <w14:ligatures w14:val="none"/>
        </w:rPr>
        <w:t xml:space="preserve">Астрономия, Солнечная система. </w:t>
      </w:r>
      <w:r w:rsidRPr="00102217">
        <w:rPr>
          <w:rFonts w:ascii="Times New Roman" w:eastAsia="DengXian" w:hAnsi="Times New Roman" w:cs="Times New Roman"/>
          <w:i/>
          <w:color w:val="000000"/>
          <w:kern w:val="0"/>
          <w:sz w:val="24"/>
          <w:szCs w:val="24"/>
          <w:lang w:val="en-US"/>
          <w14:ligatures w14:val="none"/>
        </w:rPr>
        <w:t>М., Юрайт</w:t>
      </w:r>
      <w:r w:rsidRPr="00102217">
        <w:rPr>
          <w:rFonts w:ascii="Times New Roman" w:eastAsia="DengXian" w:hAnsi="Times New Roman" w:cs="Times New Roman"/>
          <w:color w:val="000000"/>
          <w:kern w:val="0"/>
          <w:sz w:val="24"/>
          <w:szCs w:val="24"/>
          <w:lang w:val="en-US"/>
          <w14:ligatures w14:val="none"/>
        </w:rPr>
        <w:t>, (2021) 337.</w:t>
      </w:r>
    </w:p>
    <w:p w14:paraId="68B37C03" w14:textId="0BBC1DA4"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14:ligatures w14:val="none"/>
        </w:rPr>
      </w:pPr>
      <w:r w:rsidRPr="00102217">
        <w:rPr>
          <w:rFonts w:ascii="Times New Roman" w:eastAsia="DengXian" w:hAnsi="Times New Roman" w:cs="Times New Roman"/>
          <w:color w:val="000000"/>
          <w:kern w:val="0"/>
          <w:sz w:val="24"/>
          <w:szCs w:val="24"/>
          <w14:ligatures w14:val="none"/>
        </w:rPr>
        <w:t xml:space="preserve">У. Каула. </w:t>
      </w:r>
      <w:r w:rsidRPr="00102217">
        <w:rPr>
          <w:rFonts w:ascii="Times New Roman" w:eastAsia="DengXian" w:hAnsi="Times New Roman" w:cs="Times New Roman"/>
          <w:i/>
          <w:color w:val="000000"/>
          <w:kern w:val="0"/>
          <w:sz w:val="24"/>
          <w:szCs w:val="24"/>
          <w14:ligatures w14:val="none"/>
        </w:rPr>
        <w:t>Введение в физику планет земной группы М., Мир</w:t>
      </w:r>
      <w:r w:rsidRPr="00102217">
        <w:rPr>
          <w:rFonts w:ascii="Times New Roman" w:eastAsia="DengXian" w:hAnsi="Times New Roman" w:cs="Times New Roman"/>
          <w:color w:val="000000"/>
          <w:kern w:val="0"/>
          <w:sz w:val="24"/>
          <w:szCs w:val="24"/>
          <w14:ligatures w14:val="none"/>
        </w:rPr>
        <w:t>,</w:t>
      </w:r>
      <w:r w:rsidR="00C62AA5">
        <w:rPr>
          <w:rFonts w:ascii="Times New Roman" w:eastAsia="DengXian" w:hAnsi="Times New Roman" w:cs="Times New Roman"/>
          <w:color w:val="000000"/>
          <w:kern w:val="0"/>
          <w:sz w:val="24"/>
          <w:szCs w:val="24"/>
          <w:lang w:val="en-US"/>
          <w14:ligatures w14:val="none"/>
        </w:rPr>
        <w:t xml:space="preserve"> </w:t>
      </w:r>
      <w:bookmarkStart w:id="0" w:name="_GoBack"/>
      <w:bookmarkEnd w:id="0"/>
      <w:r w:rsidRPr="00102217">
        <w:rPr>
          <w:rFonts w:ascii="Times New Roman" w:eastAsia="DengXian" w:hAnsi="Times New Roman" w:cs="Times New Roman"/>
          <w:color w:val="000000"/>
          <w:kern w:val="0"/>
          <w:sz w:val="24"/>
          <w:szCs w:val="24"/>
          <w14:ligatures w14:val="none"/>
        </w:rPr>
        <w:t>(1971) 536.</w:t>
      </w:r>
    </w:p>
    <w:p w14:paraId="48A96C1C"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А.В. Бялко. </w:t>
      </w:r>
      <w:r w:rsidRPr="00102217">
        <w:rPr>
          <w:rFonts w:ascii="Times New Roman" w:eastAsia="DengXian" w:hAnsi="Times New Roman" w:cs="Times New Roman"/>
          <w:i/>
          <w:color w:val="000000"/>
          <w:kern w:val="0"/>
          <w:sz w:val="24"/>
          <w:szCs w:val="24"/>
          <w14:ligatures w14:val="none"/>
        </w:rPr>
        <w:t xml:space="preserve">Наша планета-Земля. </w:t>
      </w:r>
      <w:r w:rsidRPr="00102217">
        <w:rPr>
          <w:rFonts w:ascii="Times New Roman" w:eastAsia="DengXian" w:hAnsi="Times New Roman" w:cs="Times New Roman"/>
          <w:i/>
          <w:color w:val="000000"/>
          <w:kern w:val="0"/>
          <w:sz w:val="24"/>
          <w:szCs w:val="24"/>
          <w:lang w:val="en-US"/>
          <w14:ligatures w14:val="none"/>
        </w:rPr>
        <w:t>М., Наука</w:t>
      </w:r>
      <w:r w:rsidRPr="00102217">
        <w:rPr>
          <w:rFonts w:ascii="Times New Roman" w:eastAsia="DengXian" w:hAnsi="Times New Roman" w:cs="Times New Roman"/>
          <w:color w:val="000000"/>
          <w:kern w:val="0"/>
          <w:sz w:val="24"/>
          <w:szCs w:val="24"/>
          <w:lang w:val="en-US"/>
          <w14:ligatures w14:val="none"/>
        </w:rPr>
        <w:t xml:space="preserve"> , (1983) 208.</w:t>
      </w:r>
    </w:p>
    <w:p w14:paraId="26A55307"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14:ligatures w14:val="none"/>
        </w:rPr>
      </w:pPr>
      <w:r w:rsidRPr="00102217">
        <w:rPr>
          <w:rFonts w:ascii="Times New Roman" w:eastAsia="DengXian" w:hAnsi="Times New Roman" w:cs="Times New Roman"/>
          <w:color w:val="000000"/>
          <w:kern w:val="0"/>
          <w:sz w:val="24"/>
          <w:szCs w:val="24"/>
          <w14:ligatures w14:val="none"/>
        </w:rPr>
        <w:t xml:space="preserve">Ю.А. Рябов. </w:t>
      </w:r>
      <w:r w:rsidRPr="00102217">
        <w:rPr>
          <w:rFonts w:ascii="Times New Roman" w:eastAsia="DengXian" w:hAnsi="Times New Roman" w:cs="Times New Roman"/>
          <w:i/>
          <w:color w:val="000000"/>
          <w:kern w:val="0"/>
          <w:sz w:val="24"/>
          <w:szCs w:val="24"/>
          <w14:ligatures w14:val="none"/>
        </w:rPr>
        <w:t>Движения небесных тел М., Наука</w:t>
      </w:r>
      <w:r w:rsidRPr="00102217">
        <w:rPr>
          <w:rFonts w:ascii="Times New Roman" w:eastAsia="DengXian" w:hAnsi="Times New Roman" w:cs="Times New Roman"/>
          <w:color w:val="000000"/>
          <w:kern w:val="0"/>
          <w:sz w:val="24"/>
          <w:szCs w:val="24"/>
          <w14:ligatures w14:val="none"/>
        </w:rPr>
        <w:t>, (1988) 239.</w:t>
      </w:r>
    </w:p>
    <w:p w14:paraId="2F6EF9C1"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Н.Н. Парийский. </w:t>
      </w:r>
      <w:r w:rsidRPr="00102217">
        <w:rPr>
          <w:rFonts w:ascii="Times New Roman" w:eastAsia="DengXian" w:hAnsi="Times New Roman" w:cs="Times New Roman"/>
          <w:i/>
          <w:color w:val="000000"/>
          <w:kern w:val="0"/>
          <w:sz w:val="24"/>
          <w:szCs w:val="24"/>
          <w14:ligatures w14:val="none"/>
        </w:rPr>
        <w:t xml:space="preserve">О влиянии земных приливов на вековое замедление вращение Земли. </w:t>
      </w:r>
      <w:r w:rsidRPr="00102217">
        <w:rPr>
          <w:rFonts w:ascii="Times New Roman" w:eastAsia="DengXian" w:hAnsi="Times New Roman" w:cs="Times New Roman"/>
          <w:i/>
          <w:color w:val="000000"/>
          <w:kern w:val="0"/>
          <w:sz w:val="24"/>
          <w:szCs w:val="24"/>
          <w:lang w:val="en-US"/>
          <w14:ligatures w14:val="none"/>
        </w:rPr>
        <w:t xml:space="preserve">Астрономический журнал. </w:t>
      </w:r>
      <w:r w:rsidRPr="00102217">
        <w:rPr>
          <w:rFonts w:ascii="Times New Roman" w:eastAsia="DengXian" w:hAnsi="Times New Roman" w:cs="Times New Roman"/>
          <w:color w:val="000000"/>
          <w:kern w:val="0"/>
          <w:sz w:val="24"/>
          <w:szCs w:val="24"/>
          <w:lang w:val="en-US"/>
          <w14:ligatures w14:val="none"/>
        </w:rPr>
        <w:t>XXXVII, №3 (1960) 543-549.</w:t>
      </w:r>
    </w:p>
    <w:p w14:paraId="4F701C28"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Ж.С. Ержанов, А.А. Калыбаев, Ал.К. Егоров. </w:t>
      </w:r>
      <w:r w:rsidRPr="00102217">
        <w:rPr>
          <w:rFonts w:ascii="Times New Roman" w:eastAsia="DengXian" w:hAnsi="Times New Roman" w:cs="Times New Roman"/>
          <w:i/>
          <w:color w:val="000000"/>
          <w:kern w:val="0"/>
          <w:sz w:val="24"/>
          <w:szCs w:val="24"/>
          <w14:ligatures w14:val="none"/>
        </w:rPr>
        <w:t xml:space="preserve">Вековое замедление вращения абсолютно твердой Земли. </w:t>
      </w:r>
      <w:r w:rsidRPr="00102217">
        <w:rPr>
          <w:rFonts w:ascii="Times New Roman" w:eastAsia="DengXian" w:hAnsi="Times New Roman" w:cs="Times New Roman"/>
          <w:i/>
          <w:color w:val="000000"/>
          <w:kern w:val="0"/>
          <w:sz w:val="24"/>
          <w:szCs w:val="24"/>
          <w:lang w:val="en-US"/>
          <w14:ligatures w14:val="none"/>
        </w:rPr>
        <w:t>Изв. АН. Каз.ССР, серия  физ.-мат. наук,</w:t>
      </w:r>
      <w:r w:rsidRPr="00102217">
        <w:rPr>
          <w:rFonts w:ascii="Times New Roman" w:eastAsia="DengXian" w:hAnsi="Times New Roman" w:cs="Times New Roman"/>
          <w:color w:val="000000"/>
          <w:kern w:val="0"/>
          <w:sz w:val="24"/>
          <w:szCs w:val="24"/>
          <w:lang w:val="en-US"/>
          <w14:ligatures w14:val="none"/>
        </w:rPr>
        <w:t xml:space="preserve">  №5 (1977) 32-40.</w:t>
      </w:r>
    </w:p>
    <w:p w14:paraId="1AF50978"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14:ligatures w14:val="none"/>
        </w:rPr>
      </w:pPr>
      <w:r w:rsidRPr="00102217">
        <w:rPr>
          <w:rFonts w:ascii="Times New Roman" w:eastAsia="DengXian" w:hAnsi="Times New Roman" w:cs="Times New Roman"/>
          <w:color w:val="000000"/>
          <w:kern w:val="0"/>
          <w:sz w:val="24"/>
          <w:szCs w:val="24"/>
          <w14:ligatures w14:val="none"/>
        </w:rPr>
        <w:lastRenderedPageBreak/>
        <w:t xml:space="preserve">Б.П. Перцев. </w:t>
      </w:r>
      <w:r w:rsidRPr="00102217">
        <w:rPr>
          <w:rFonts w:ascii="Times New Roman" w:eastAsia="DengXian" w:hAnsi="Times New Roman" w:cs="Times New Roman"/>
          <w:i/>
          <w:color w:val="000000"/>
          <w:kern w:val="0"/>
          <w:sz w:val="24"/>
          <w:szCs w:val="24"/>
          <w14:ligatures w14:val="none"/>
        </w:rPr>
        <w:t>Морские приливы и вращение Земли. Изв. АН СССР, серия Физика Земли,</w:t>
      </w:r>
      <w:r w:rsidRPr="00102217">
        <w:rPr>
          <w:rFonts w:ascii="Times New Roman" w:eastAsia="DengXian" w:hAnsi="Times New Roman" w:cs="Times New Roman"/>
          <w:color w:val="000000"/>
          <w:kern w:val="0"/>
          <w:sz w:val="24"/>
          <w:szCs w:val="24"/>
          <w14:ligatures w14:val="none"/>
        </w:rPr>
        <w:t xml:space="preserve"> №8 (1990) 5-9.</w:t>
      </w:r>
    </w:p>
    <w:p w14:paraId="4578F964"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Н.А. Насибов. </w:t>
      </w:r>
      <w:r w:rsidRPr="00102217">
        <w:rPr>
          <w:rFonts w:ascii="Times New Roman" w:eastAsia="DengXian" w:hAnsi="Times New Roman" w:cs="Times New Roman"/>
          <w:i/>
          <w:color w:val="000000"/>
          <w:kern w:val="0"/>
          <w:sz w:val="24"/>
          <w:szCs w:val="24"/>
          <w14:ligatures w14:val="none"/>
        </w:rPr>
        <w:t xml:space="preserve">Очерки по космической механике. </w:t>
      </w:r>
      <w:r w:rsidRPr="00102217">
        <w:rPr>
          <w:rFonts w:ascii="Times New Roman" w:eastAsia="DengXian" w:hAnsi="Times New Roman" w:cs="Times New Roman"/>
          <w:i/>
          <w:color w:val="000000"/>
          <w:kern w:val="0"/>
          <w:sz w:val="24"/>
          <w:szCs w:val="24"/>
          <w:lang w:val="en-US"/>
          <w14:ligatures w14:val="none"/>
        </w:rPr>
        <w:t>Баку, Элм,</w:t>
      </w:r>
      <w:r w:rsidRPr="00102217">
        <w:rPr>
          <w:rFonts w:ascii="Times New Roman" w:eastAsia="DengXian" w:hAnsi="Times New Roman" w:cs="Times New Roman"/>
          <w:color w:val="000000"/>
          <w:kern w:val="0"/>
          <w:sz w:val="24"/>
          <w:szCs w:val="24"/>
          <w:lang w:val="en-US"/>
          <w14:ligatures w14:val="none"/>
        </w:rPr>
        <w:t xml:space="preserve"> (2017) 99.</w:t>
      </w:r>
    </w:p>
    <w:p w14:paraId="4D043F07"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lang w:val="en-US"/>
          <w14:ligatures w14:val="none"/>
        </w:rPr>
        <w:t>Nasibov N.A., Bakhshali V.İ. Doppler effect in gravitational interactions of space bodies and some generalization of the law of gravitation. AMEA xəbərləri, Fizika-texnika və Riyaziyyat elmləri seriası, Fizika və Astronomiya, Bakı, XLII, № 2, (2022) 162-167.</w:t>
      </w:r>
    </w:p>
    <w:p w14:paraId="36F2D73F" w14:textId="77777777" w:rsidR="00102217" w:rsidRPr="00102217" w:rsidRDefault="00102217" w:rsidP="005E4905">
      <w:p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hyperlink r:id="rId38" w:history="1">
        <w:r w:rsidRPr="00102217">
          <w:rPr>
            <w:rFonts w:ascii="Times New Roman" w:eastAsia="DengXian" w:hAnsi="Times New Roman" w:cs="Calibri"/>
            <w:color w:val="0563C1"/>
            <w:kern w:val="0"/>
            <w:sz w:val="24"/>
            <w:szCs w:val="24"/>
            <w:u w:val="single"/>
            <w:lang w:val="en-US"/>
            <w14:ligatures w14:val="none"/>
          </w:rPr>
          <w:t>http://physics.gov.az/transactions.html</w:t>
        </w:r>
      </w:hyperlink>
    </w:p>
    <w:p w14:paraId="1D384E5A"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Н.А. Насибов. </w:t>
      </w:r>
      <w:r w:rsidRPr="00102217">
        <w:rPr>
          <w:rFonts w:ascii="Times New Roman" w:eastAsia="DengXian" w:hAnsi="Times New Roman" w:cs="Times New Roman"/>
          <w:i/>
          <w:color w:val="000000"/>
          <w:kern w:val="0"/>
          <w:sz w:val="24"/>
          <w:szCs w:val="24"/>
          <w14:ligatures w14:val="none"/>
        </w:rPr>
        <w:t xml:space="preserve">Потенциональная энергия гравитационного взаимодействия и вопрос о критической плотности вещества во Вселенной. </w:t>
      </w:r>
      <w:r w:rsidRPr="00102217">
        <w:rPr>
          <w:rFonts w:ascii="Times New Roman" w:eastAsia="DengXian" w:hAnsi="Times New Roman" w:cs="Times New Roman"/>
          <w:i/>
          <w:color w:val="000000"/>
          <w:kern w:val="0"/>
          <w:sz w:val="24"/>
          <w:szCs w:val="24"/>
          <w:lang w:val="en-US"/>
          <w14:ligatures w14:val="none"/>
        </w:rPr>
        <w:t xml:space="preserve">Transactions of Azerbaijan National Academy of Sciences, Series of physical-technical and mathematical Sciences. Physics and Astronomy, </w:t>
      </w:r>
      <w:r w:rsidRPr="00102217">
        <w:rPr>
          <w:rFonts w:ascii="Times New Roman" w:eastAsia="DengXian" w:hAnsi="Times New Roman" w:cs="Times New Roman"/>
          <w:color w:val="000000"/>
          <w:kern w:val="0"/>
          <w:sz w:val="24"/>
          <w:szCs w:val="24"/>
          <w:lang w:val="en-US"/>
          <w14:ligatures w14:val="none"/>
        </w:rPr>
        <w:t>XL №5 (2020) 139-142.</w:t>
      </w:r>
    </w:p>
    <w:p w14:paraId="14228A98"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У.М. Смарт. </w:t>
      </w:r>
      <w:r w:rsidRPr="00102217">
        <w:rPr>
          <w:rFonts w:ascii="Times New Roman" w:eastAsia="DengXian" w:hAnsi="Times New Roman" w:cs="Times New Roman"/>
          <w:i/>
          <w:color w:val="000000"/>
          <w:kern w:val="0"/>
          <w:sz w:val="24"/>
          <w:szCs w:val="24"/>
          <w14:ligatures w14:val="none"/>
        </w:rPr>
        <w:t xml:space="preserve">Небесная механика. </w:t>
      </w:r>
      <w:r w:rsidRPr="00102217">
        <w:rPr>
          <w:rFonts w:ascii="Times New Roman" w:eastAsia="DengXian" w:hAnsi="Times New Roman" w:cs="Times New Roman"/>
          <w:i/>
          <w:color w:val="000000"/>
          <w:kern w:val="0"/>
          <w:sz w:val="24"/>
          <w:szCs w:val="24"/>
          <w:lang w:val="en-US"/>
          <w14:ligatures w14:val="none"/>
        </w:rPr>
        <w:t>М., Мир,</w:t>
      </w:r>
      <w:r w:rsidRPr="00102217">
        <w:rPr>
          <w:rFonts w:ascii="Times New Roman" w:eastAsia="DengXian" w:hAnsi="Times New Roman" w:cs="Times New Roman"/>
          <w:color w:val="000000"/>
          <w:kern w:val="0"/>
          <w:sz w:val="24"/>
          <w:szCs w:val="24"/>
          <w:lang w:val="en-US"/>
          <w14:ligatures w14:val="none"/>
        </w:rPr>
        <w:t xml:space="preserve"> (1965) 502.</w:t>
      </w:r>
    </w:p>
    <w:p w14:paraId="0C2BB008"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14:ligatures w14:val="none"/>
        </w:rPr>
      </w:pPr>
      <w:r w:rsidRPr="00102217">
        <w:rPr>
          <w:rFonts w:ascii="Times New Roman" w:eastAsia="DengXian" w:hAnsi="Times New Roman" w:cs="Times New Roman"/>
          <w:color w:val="000000"/>
          <w:kern w:val="0"/>
          <w:sz w:val="24"/>
          <w:szCs w:val="24"/>
          <w14:ligatures w14:val="none"/>
        </w:rPr>
        <w:t xml:space="preserve">Р. Фейнман. Р. Лейтон, М. Сэндс. </w:t>
      </w:r>
      <w:r w:rsidRPr="00102217">
        <w:rPr>
          <w:rFonts w:ascii="Times New Roman" w:eastAsia="DengXian" w:hAnsi="Times New Roman" w:cs="Times New Roman"/>
          <w:i/>
          <w:color w:val="000000"/>
          <w:kern w:val="0"/>
          <w:sz w:val="24"/>
          <w:szCs w:val="24"/>
          <w14:ligatures w14:val="none"/>
        </w:rPr>
        <w:t xml:space="preserve">Феймановские лекции по физике. Т.1. М., Мир, </w:t>
      </w:r>
      <w:r w:rsidRPr="00102217">
        <w:rPr>
          <w:rFonts w:ascii="Times New Roman" w:eastAsia="DengXian" w:hAnsi="Times New Roman" w:cs="Times New Roman"/>
          <w:color w:val="000000"/>
          <w:kern w:val="0"/>
          <w:sz w:val="24"/>
          <w:szCs w:val="24"/>
          <w14:ligatures w14:val="none"/>
        </w:rPr>
        <w:t>(1967) 268.</w:t>
      </w:r>
    </w:p>
    <w:p w14:paraId="030CC8F9"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Р. Фейнман. </w:t>
      </w:r>
      <w:r w:rsidRPr="00102217">
        <w:rPr>
          <w:rFonts w:ascii="Times New Roman" w:eastAsia="DengXian" w:hAnsi="Times New Roman" w:cs="Times New Roman"/>
          <w:i/>
          <w:color w:val="000000"/>
          <w:kern w:val="0"/>
          <w:sz w:val="24"/>
          <w:szCs w:val="24"/>
          <w14:ligatures w14:val="none"/>
        </w:rPr>
        <w:t xml:space="preserve">Характер физических законов. </w:t>
      </w:r>
      <w:r w:rsidRPr="00102217">
        <w:rPr>
          <w:rFonts w:ascii="Times New Roman" w:eastAsia="DengXian" w:hAnsi="Times New Roman" w:cs="Times New Roman"/>
          <w:i/>
          <w:color w:val="000000"/>
          <w:kern w:val="0"/>
          <w:sz w:val="24"/>
          <w:szCs w:val="24"/>
          <w:lang w:val="en-US"/>
          <w14:ligatures w14:val="none"/>
        </w:rPr>
        <w:t>М., Наука,</w:t>
      </w:r>
      <w:r w:rsidRPr="00102217">
        <w:rPr>
          <w:rFonts w:ascii="Times New Roman" w:eastAsia="DengXian" w:hAnsi="Times New Roman" w:cs="Times New Roman"/>
          <w:color w:val="000000"/>
          <w:kern w:val="0"/>
          <w:sz w:val="24"/>
          <w:szCs w:val="24"/>
          <w:lang w:val="en-US"/>
          <w14:ligatures w14:val="none"/>
        </w:rPr>
        <w:t xml:space="preserve"> (1987) 159.</w:t>
      </w:r>
    </w:p>
    <w:p w14:paraId="1C86B66D"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14:ligatures w14:val="none"/>
        </w:rPr>
      </w:pPr>
      <w:r w:rsidRPr="00102217">
        <w:rPr>
          <w:rFonts w:ascii="Times New Roman" w:eastAsia="DengXian" w:hAnsi="Times New Roman" w:cs="Times New Roman"/>
          <w:color w:val="000000"/>
          <w:kern w:val="0"/>
          <w:sz w:val="24"/>
          <w:szCs w:val="24"/>
          <w14:ligatures w14:val="none"/>
        </w:rPr>
        <w:t xml:space="preserve">В.Б. Нейман. </w:t>
      </w:r>
      <w:r w:rsidRPr="00102217">
        <w:rPr>
          <w:rFonts w:ascii="Times New Roman" w:eastAsia="DengXian" w:hAnsi="Times New Roman" w:cs="Times New Roman"/>
          <w:i/>
          <w:color w:val="000000"/>
          <w:kern w:val="0"/>
          <w:sz w:val="24"/>
          <w:szCs w:val="24"/>
          <w14:ligatures w14:val="none"/>
        </w:rPr>
        <w:t>Расширяющаяся Земля. М., Гос. изд. географич. лит</w:t>
      </w:r>
      <w:r w:rsidRPr="00102217">
        <w:rPr>
          <w:rFonts w:ascii="Times New Roman" w:eastAsia="DengXian" w:hAnsi="Times New Roman" w:cs="Times New Roman"/>
          <w:color w:val="000000"/>
          <w:kern w:val="0"/>
          <w:sz w:val="24"/>
          <w:szCs w:val="24"/>
          <w14:ligatures w14:val="none"/>
        </w:rPr>
        <w:t xml:space="preserve">., (1962) 80. </w:t>
      </w:r>
    </w:p>
    <w:p w14:paraId="77112F64"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А.А. Космодемьянский. </w:t>
      </w:r>
      <w:r w:rsidRPr="00102217">
        <w:rPr>
          <w:rFonts w:ascii="Times New Roman" w:eastAsia="DengXian" w:hAnsi="Times New Roman" w:cs="Times New Roman"/>
          <w:i/>
          <w:color w:val="000000"/>
          <w:kern w:val="0"/>
          <w:sz w:val="24"/>
          <w:szCs w:val="24"/>
          <w14:ligatures w14:val="none"/>
        </w:rPr>
        <w:t xml:space="preserve">Курс теоретической механики. </w:t>
      </w:r>
      <w:r w:rsidRPr="00102217">
        <w:rPr>
          <w:rFonts w:ascii="Times New Roman" w:eastAsia="DengXian" w:hAnsi="Times New Roman" w:cs="Times New Roman"/>
          <w:i/>
          <w:color w:val="000000"/>
          <w:kern w:val="0"/>
          <w:sz w:val="24"/>
          <w:szCs w:val="24"/>
          <w:lang w:val="en-US"/>
          <w14:ligatures w14:val="none"/>
        </w:rPr>
        <w:t>Т.2. М., Просвещение</w:t>
      </w:r>
      <w:r w:rsidRPr="00102217">
        <w:rPr>
          <w:rFonts w:ascii="Times New Roman" w:eastAsia="DengXian" w:hAnsi="Times New Roman" w:cs="Times New Roman"/>
          <w:color w:val="000000"/>
          <w:kern w:val="0"/>
          <w:sz w:val="24"/>
          <w:szCs w:val="24"/>
          <w:lang w:val="en-US"/>
          <w14:ligatures w14:val="none"/>
        </w:rPr>
        <w:t>, (1966) 400.</w:t>
      </w:r>
    </w:p>
    <w:p w14:paraId="6953FE38"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Г.М. Иванова, Ю.А. Львов, Н.В. Васильев, И.В. Антонов. </w:t>
      </w:r>
      <w:r w:rsidRPr="00102217">
        <w:rPr>
          <w:rFonts w:ascii="Times New Roman" w:eastAsia="DengXian" w:hAnsi="Times New Roman" w:cs="Times New Roman"/>
          <w:i/>
          <w:color w:val="000000"/>
          <w:kern w:val="0"/>
          <w:sz w:val="24"/>
          <w:szCs w:val="24"/>
          <w14:ligatures w14:val="none"/>
        </w:rPr>
        <w:t xml:space="preserve">Выпадение                                                                                                                                                                                                                                                                                                                                                                                                                                                                                                                                                                                                                                                                                                                                                                                                                                                                                                       космического вещества на поверхность Земли. </w:t>
      </w:r>
      <w:r w:rsidRPr="00102217">
        <w:rPr>
          <w:rFonts w:ascii="Times New Roman" w:eastAsia="DengXian" w:hAnsi="Times New Roman" w:cs="Times New Roman"/>
          <w:i/>
          <w:color w:val="000000"/>
          <w:kern w:val="0"/>
          <w:sz w:val="24"/>
          <w:szCs w:val="24"/>
          <w:lang w:val="en-US"/>
          <w14:ligatures w14:val="none"/>
        </w:rPr>
        <w:t>Томск, Изд-во  ТУ,</w:t>
      </w:r>
      <w:r w:rsidRPr="00102217">
        <w:rPr>
          <w:rFonts w:ascii="Times New Roman" w:eastAsia="DengXian" w:hAnsi="Times New Roman" w:cs="Times New Roman"/>
          <w:color w:val="000000"/>
          <w:kern w:val="0"/>
          <w:sz w:val="24"/>
          <w:szCs w:val="24"/>
          <w:lang w:val="en-US"/>
          <w14:ligatures w14:val="none"/>
        </w:rPr>
        <w:t xml:space="preserve"> (1975) 120.</w:t>
      </w:r>
    </w:p>
    <w:p w14:paraId="564CA3F4"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В.А. Бронштэн. </w:t>
      </w:r>
      <w:r w:rsidRPr="00102217">
        <w:rPr>
          <w:rFonts w:ascii="Times New Roman" w:eastAsia="DengXian" w:hAnsi="Times New Roman" w:cs="Times New Roman"/>
          <w:i/>
          <w:color w:val="000000"/>
          <w:kern w:val="0"/>
          <w:sz w:val="24"/>
          <w:szCs w:val="24"/>
          <w14:ligatures w14:val="none"/>
        </w:rPr>
        <w:t xml:space="preserve">Метеоры, метеориты, метеориды. </w:t>
      </w:r>
      <w:r w:rsidRPr="00102217">
        <w:rPr>
          <w:rFonts w:ascii="Times New Roman" w:eastAsia="DengXian" w:hAnsi="Times New Roman" w:cs="Times New Roman"/>
          <w:i/>
          <w:color w:val="000000"/>
          <w:kern w:val="0"/>
          <w:sz w:val="24"/>
          <w:szCs w:val="24"/>
          <w:lang w:val="en-US"/>
          <w14:ligatures w14:val="none"/>
        </w:rPr>
        <w:t>М., Наука,</w:t>
      </w:r>
      <w:r w:rsidRPr="00102217">
        <w:rPr>
          <w:rFonts w:ascii="Times New Roman" w:eastAsia="DengXian" w:hAnsi="Times New Roman" w:cs="Times New Roman"/>
          <w:color w:val="000000"/>
          <w:kern w:val="0"/>
          <w:sz w:val="24"/>
          <w:szCs w:val="24"/>
          <w:lang w:val="en-US"/>
          <w14:ligatures w14:val="none"/>
        </w:rPr>
        <w:t xml:space="preserve"> (1987) 173.</w:t>
      </w:r>
    </w:p>
    <w:p w14:paraId="553A99E9"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В.П. Иванкин. </w:t>
      </w:r>
      <w:r w:rsidRPr="00102217">
        <w:rPr>
          <w:rFonts w:ascii="Times New Roman" w:eastAsia="DengXian" w:hAnsi="Times New Roman" w:cs="Times New Roman"/>
          <w:i/>
          <w:color w:val="000000"/>
          <w:kern w:val="0"/>
          <w:sz w:val="24"/>
          <w:szCs w:val="24"/>
          <w14:ligatures w14:val="none"/>
        </w:rPr>
        <w:t xml:space="preserve">Увеличение массы и размеров Земли во времени- главный фактор ее геологического развития. </w:t>
      </w:r>
      <w:r w:rsidRPr="00102217">
        <w:rPr>
          <w:rFonts w:ascii="Times New Roman" w:eastAsia="DengXian" w:hAnsi="Times New Roman" w:cs="Times New Roman"/>
          <w:i/>
          <w:color w:val="000000"/>
          <w:kern w:val="0"/>
          <w:sz w:val="24"/>
          <w:szCs w:val="24"/>
          <w:lang w:val="en-US"/>
          <w14:ligatures w14:val="none"/>
        </w:rPr>
        <w:t>Советская геология,</w:t>
      </w:r>
      <w:r w:rsidRPr="00102217">
        <w:rPr>
          <w:rFonts w:ascii="Times New Roman" w:eastAsia="DengXian" w:hAnsi="Times New Roman" w:cs="Times New Roman"/>
          <w:color w:val="000000"/>
          <w:kern w:val="0"/>
          <w:sz w:val="24"/>
          <w:szCs w:val="24"/>
          <w:lang w:val="en-US"/>
          <w14:ligatures w14:val="none"/>
        </w:rPr>
        <w:t xml:space="preserve"> №5 (1989) 115-120.</w:t>
      </w:r>
    </w:p>
    <w:p w14:paraId="442F6A6B"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И.В. Кириллов. </w:t>
      </w:r>
      <w:r w:rsidRPr="00102217">
        <w:rPr>
          <w:rFonts w:ascii="Times New Roman" w:eastAsia="DengXian" w:hAnsi="Times New Roman" w:cs="Times New Roman"/>
          <w:i/>
          <w:color w:val="000000"/>
          <w:kern w:val="0"/>
          <w:sz w:val="24"/>
          <w:szCs w:val="24"/>
          <w14:ligatures w14:val="none"/>
        </w:rPr>
        <w:t xml:space="preserve">Масса и объем Земли растут. </w:t>
      </w:r>
      <w:r w:rsidRPr="00102217">
        <w:rPr>
          <w:rFonts w:ascii="Times New Roman" w:eastAsia="DengXian" w:hAnsi="Times New Roman" w:cs="Times New Roman"/>
          <w:i/>
          <w:color w:val="000000"/>
          <w:kern w:val="0"/>
          <w:sz w:val="24"/>
          <w:szCs w:val="24"/>
          <w:lang w:val="en-US"/>
          <w14:ligatures w14:val="none"/>
        </w:rPr>
        <w:t>М., Диалог,</w:t>
      </w:r>
      <w:r w:rsidRPr="00102217">
        <w:rPr>
          <w:rFonts w:ascii="Times New Roman" w:eastAsia="DengXian" w:hAnsi="Times New Roman" w:cs="Times New Roman"/>
          <w:color w:val="000000"/>
          <w:kern w:val="0"/>
          <w:sz w:val="24"/>
          <w:szCs w:val="24"/>
          <w:lang w:val="en-US"/>
          <w14:ligatures w14:val="none"/>
        </w:rPr>
        <w:t xml:space="preserve"> (1998) 90.</w:t>
      </w:r>
    </w:p>
    <w:p w14:paraId="6A125E7D"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Н.Н. Никитин. </w:t>
      </w:r>
      <w:r w:rsidRPr="00102217">
        <w:rPr>
          <w:rFonts w:ascii="Times New Roman" w:eastAsia="DengXian" w:hAnsi="Times New Roman" w:cs="Times New Roman"/>
          <w:i/>
          <w:color w:val="000000"/>
          <w:kern w:val="0"/>
          <w:sz w:val="24"/>
          <w:szCs w:val="24"/>
          <w14:ligatures w14:val="none"/>
        </w:rPr>
        <w:t xml:space="preserve">Курс теоретической механики. </w:t>
      </w:r>
      <w:r w:rsidRPr="00102217">
        <w:rPr>
          <w:rFonts w:ascii="Times New Roman" w:eastAsia="DengXian" w:hAnsi="Times New Roman" w:cs="Times New Roman"/>
          <w:i/>
          <w:color w:val="000000"/>
          <w:kern w:val="0"/>
          <w:sz w:val="24"/>
          <w:szCs w:val="24"/>
          <w:lang w:val="en-US"/>
          <w14:ligatures w14:val="none"/>
        </w:rPr>
        <w:t>М., Высшая школа,</w:t>
      </w:r>
      <w:r w:rsidRPr="00102217">
        <w:rPr>
          <w:rFonts w:ascii="Times New Roman" w:eastAsia="DengXian" w:hAnsi="Times New Roman" w:cs="Times New Roman"/>
          <w:color w:val="000000"/>
          <w:kern w:val="0"/>
          <w:sz w:val="24"/>
          <w:szCs w:val="24"/>
          <w:lang w:val="en-US"/>
          <w14:ligatures w14:val="none"/>
        </w:rPr>
        <w:t xml:space="preserve"> (1990) 608.</w:t>
      </w:r>
    </w:p>
    <w:p w14:paraId="5DBFD686" w14:textId="77777777" w:rsidR="00102217" w:rsidRPr="00102217" w:rsidRDefault="00102217" w:rsidP="005E4905">
      <w:pPr>
        <w:numPr>
          <w:ilvl w:val="0"/>
          <w:numId w:val="6"/>
        </w:numPr>
        <w:spacing w:before="100" w:beforeAutospacing="1"/>
        <w:ind w:left="540"/>
        <w:contextualSpacing/>
        <w:jc w:val="both"/>
        <w:rPr>
          <w:rFonts w:ascii="Times New Roman" w:eastAsia="DengXian" w:hAnsi="Times New Roman" w:cs="Times New Roman"/>
          <w:color w:val="000000"/>
          <w:kern w:val="0"/>
          <w:sz w:val="24"/>
          <w:szCs w:val="24"/>
          <w:lang w:val="en-US"/>
          <w14:ligatures w14:val="none"/>
        </w:rPr>
      </w:pPr>
      <w:r w:rsidRPr="00102217">
        <w:rPr>
          <w:rFonts w:ascii="Times New Roman" w:eastAsia="DengXian" w:hAnsi="Times New Roman" w:cs="Times New Roman"/>
          <w:color w:val="000000"/>
          <w:kern w:val="0"/>
          <w:sz w:val="24"/>
          <w:szCs w:val="24"/>
          <w14:ligatures w14:val="none"/>
        </w:rPr>
        <w:t xml:space="preserve">А.А. Михайлов, </w:t>
      </w:r>
      <w:r w:rsidRPr="00102217">
        <w:rPr>
          <w:rFonts w:ascii="Times New Roman" w:eastAsia="DengXian" w:hAnsi="Times New Roman" w:cs="Times New Roman"/>
          <w:i/>
          <w:color w:val="000000"/>
          <w:kern w:val="0"/>
          <w:sz w:val="24"/>
          <w:szCs w:val="24"/>
          <w14:ligatures w14:val="none"/>
        </w:rPr>
        <w:t xml:space="preserve">Земля и ее вращение. </w:t>
      </w:r>
      <w:r w:rsidRPr="00102217">
        <w:rPr>
          <w:rFonts w:ascii="Times New Roman" w:eastAsia="DengXian" w:hAnsi="Times New Roman" w:cs="Times New Roman"/>
          <w:i/>
          <w:color w:val="000000"/>
          <w:kern w:val="0"/>
          <w:sz w:val="24"/>
          <w:szCs w:val="24"/>
          <w:lang w:val="en-US"/>
          <w14:ligatures w14:val="none"/>
        </w:rPr>
        <w:t>М., Наука,</w:t>
      </w:r>
      <w:r w:rsidRPr="00102217">
        <w:rPr>
          <w:rFonts w:ascii="Times New Roman" w:eastAsia="DengXian" w:hAnsi="Times New Roman" w:cs="Times New Roman"/>
          <w:color w:val="000000"/>
          <w:kern w:val="0"/>
          <w:sz w:val="24"/>
          <w:szCs w:val="24"/>
          <w:lang w:val="en-US"/>
          <w14:ligatures w14:val="none"/>
        </w:rPr>
        <w:t xml:space="preserve"> (1984) 80.</w:t>
      </w:r>
    </w:p>
    <w:p w14:paraId="2395A8D9" w14:textId="77777777" w:rsidR="00102217" w:rsidRPr="00102217" w:rsidRDefault="00102217" w:rsidP="005E4905">
      <w:pPr>
        <w:numPr>
          <w:ilvl w:val="0"/>
          <w:numId w:val="6"/>
        </w:numPr>
        <w:spacing w:before="100" w:beforeAutospacing="1"/>
        <w:ind w:left="540"/>
        <w:contextualSpacing/>
        <w:jc w:val="both"/>
        <w:rPr>
          <w:rFonts w:ascii="Times New Roman" w:eastAsia="Calibri" w:hAnsi="Times New Roman" w:cs="Times New Roman"/>
          <w:kern w:val="0"/>
          <w:sz w:val="24"/>
          <w:szCs w:val="24"/>
          <w:lang w:val="en-US"/>
          <w14:ligatures w14:val="none"/>
        </w:rPr>
      </w:pPr>
      <w:r w:rsidRPr="00102217">
        <w:rPr>
          <w:rFonts w:ascii="Times New Roman" w:eastAsia="Calibri" w:hAnsi="Times New Roman" w:cs="Times New Roman"/>
          <w:kern w:val="0"/>
          <w:sz w:val="24"/>
          <w:szCs w:val="24"/>
          <w:lang w:val="en-US"/>
          <w14:ligatures w14:val="none"/>
        </w:rPr>
        <w:t>Valeh Bakhshali, Nail Mardanov. (2023). Dynamic analysis of mechanical motion of a variable-mass rocket system. In: Proceedings of the 74th International Astronautical Congress - IAC 23.</w:t>
      </w:r>
    </w:p>
    <w:p w14:paraId="3F7B6253" w14:textId="77777777" w:rsidR="00102217" w:rsidRPr="00102217" w:rsidRDefault="00102217" w:rsidP="005E4905">
      <w:pPr>
        <w:spacing w:before="100" w:beforeAutospacing="1"/>
        <w:ind w:left="540"/>
        <w:contextualSpacing/>
        <w:jc w:val="both"/>
        <w:rPr>
          <w:rFonts w:ascii="Times New Roman" w:eastAsia="Calibri" w:hAnsi="Times New Roman" w:cs="Times New Roman"/>
          <w:kern w:val="0"/>
          <w:sz w:val="24"/>
          <w:szCs w:val="24"/>
          <w:lang w:val="en-US"/>
          <w14:ligatures w14:val="none"/>
        </w:rPr>
      </w:pPr>
      <w:hyperlink r:id="rId39" w:anchor="tab=references" w:history="1">
        <w:r w:rsidRPr="00102217">
          <w:rPr>
            <w:rFonts w:ascii="Times New Roman" w:eastAsia="Calibri" w:hAnsi="Times New Roman" w:cs="Calibri"/>
            <w:color w:val="0563C1"/>
            <w:kern w:val="0"/>
            <w:sz w:val="24"/>
            <w:szCs w:val="24"/>
            <w:u w:val="single"/>
            <w:lang w:val="en-US"/>
            <w14:ligatures w14:val="none"/>
          </w:rPr>
          <w:t>https://www.scopus.com/pages/publications/105008981927?origin=resultslist#tab=references</w:t>
        </w:r>
      </w:hyperlink>
    </w:p>
    <w:p w14:paraId="3AC6B54E" w14:textId="77777777" w:rsidR="005E4905" w:rsidRDefault="00102217" w:rsidP="005E4905">
      <w:pPr>
        <w:numPr>
          <w:ilvl w:val="0"/>
          <w:numId w:val="6"/>
        </w:numPr>
        <w:spacing w:before="100" w:beforeAutospacing="1"/>
        <w:ind w:left="540"/>
        <w:contextualSpacing/>
        <w:rPr>
          <w:rFonts w:ascii="Times New Roman" w:eastAsia="Calibri" w:hAnsi="Times New Roman" w:cs="Times New Roman"/>
          <w:kern w:val="0"/>
          <w:sz w:val="24"/>
          <w:szCs w:val="24"/>
          <w:lang w:val="en-US"/>
          <w14:ligatures w14:val="none"/>
        </w:rPr>
      </w:pPr>
      <w:r w:rsidRPr="00102217">
        <w:rPr>
          <w:rFonts w:ascii="Times New Roman" w:eastAsia="Calibri" w:hAnsi="Times New Roman" w:cs="Times New Roman"/>
          <w:kern w:val="0"/>
          <w:sz w:val="24"/>
          <w:szCs w:val="24"/>
          <w:lang w:val="en-US"/>
          <w14:ligatures w14:val="none"/>
        </w:rPr>
        <w:t xml:space="preserve">Kalinin Y., Medvediev Y., Lebedev S., Kuchuk H., Kuchuk N. (2024). Solving Problems of Dynamics of Systems with Elastic Elements and Variable Masses. </w:t>
      </w:r>
      <w:hyperlink r:id="rId40" w:history="1">
        <w:r w:rsidRPr="00102217">
          <w:rPr>
            <w:rFonts w:ascii="Times New Roman" w:eastAsia="Calibri" w:hAnsi="Times New Roman" w:cs="Calibri"/>
            <w:i/>
            <w:color w:val="0563C1"/>
            <w:kern w:val="0"/>
            <w:sz w:val="24"/>
            <w:szCs w:val="24"/>
            <w:u w:val="single"/>
            <w:lang w:val="en-US"/>
            <w14:ligatures w14:val="none"/>
          </w:rPr>
          <w:t>Lecture Notes in Networks and Systems</w:t>
        </w:r>
      </w:hyperlink>
      <w:r w:rsidRPr="00102217">
        <w:rPr>
          <w:rFonts w:ascii="Times New Roman" w:eastAsia="Calibri" w:hAnsi="Times New Roman" w:cs="Times New Roman"/>
          <w:kern w:val="0"/>
          <w:sz w:val="24"/>
          <w:szCs w:val="24"/>
          <w:lang w:val="en-US"/>
          <w14:ligatures w14:val="none"/>
        </w:rPr>
        <w:t>, vol 1129, pp. 179–192.</w:t>
      </w:r>
      <w:r w:rsidR="005E4905">
        <w:rPr>
          <w:rFonts w:ascii="Times New Roman" w:eastAsia="Calibri" w:hAnsi="Times New Roman" w:cs="Times New Roman"/>
          <w:kern w:val="0"/>
          <w:sz w:val="24"/>
          <w:szCs w:val="24"/>
          <w:lang w:val="en-US"/>
          <w14:ligatures w14:val="none"/>
        </w:rPr>
        <w:t xml:space="preserve"> </w:t>
      </w:r>
    </w:p>
    <w:p w14:paraId="42E52843" w14:textId="0FC95B78" w:rsidR="00102217" w:rsidRPr="00102217" w:rsidRDefault="00102217" w:rsidP="005E4905">
      <w:pPr>
        <w:spacing w:before="100" w:beforeAutospacing="1"/>
        <w:ind w:left="540"/>
        <w:contextualSpacing/>
        <w:rPr>
          <w:rFonts w:ascii="Times New Roman" w:eastAsia="Calibri" w:hAnsi="Times New Roman" w:cs="Times New Roman"/>
          <w:i/>
          <w:iCs/>
          <w:kern w:val="0"/>
          <w:sz w:val="24"/>
          <w:szCs w:val="24"/>
          <w:lang w:val="en-US"/>
          <w14:ligatures w14:val="none"/>
        </w:rPr>
      </w:pPr>
      <w:r w:rsidRPr="00102217">
        <w:rPr>
          <w:rFonts w:ascii="Times New Roman" w:eastAsia="Calibri" w:hAnsi="Times New Roman" w:cs="Times New Roman"/>
          <w:i/>
          <w:iCs/>
          <w:kern w:val="0"/>
          <w:sz w:val="24"/>
          <w:szCs w:val="24"/>
          <w:lang w:val="en-US"/>
          <w14:ligatures w14:val="none"/>
        </w:rPr>
        <w:t xml:space="preserve">DOI: </w:t>
      </w:r>
      <w:hyperlink r:id="rId41" w:history="1">
        <w:r w:rsidRPr="005E4905">
          <w:rPr>
            <w:rFonts w:ascii="Times New Roman" w:eastAsia="Calibri" w:hAnsi="Times New Roman" w:cs="Calibri"/>
            <w:i/>
            <w:iCs/>
            <w:color w:val="0563C1"/>
            <w:kern w:val="0"/>
            <w:sz w:val="24"/>
            <w:szCs w:val="24"/>
            <w:u w:val="single"/>
            <w:lang w:val="en-US"/>
            <w14:ligatures w14:val="none"/>
          </w:rPr>
          <w:t>https://doi.org/10.1007/978-3-031-70670-7_15</w:t>
        </w:r>
      </w:hyperlink>
      <w:r w:rsidRPr="00102217">
        <w:rPr>
          <w:rFonts w:ascii="Times New Roman" w:eastAsia="Calibri" w:hAnsi="Times New Roman" w:cs="Times New Roman"/>
          <w:i/>
          <w:iCs/>
          <w:kern w:val="0"/>
          <w:sz w:val="24"/>
          <w:szCs w:val="24"/>
          <w:lang w:val="en-US"/>
          <w14:ligatures w14:val="none"/>
        </w:rPr>
        <w:t xml:space="preserve"> </w:t>
      </w:r>
    </w:p>
    <w:p w14:paraId="29AC8478" w14:textId="208DDFDD" w:rsidR="00502E7F" w:rsidRDefault="00502E7F" w:rsidP="00747EBB">
      <w:pPr>
        <w:spacing w:line="240" w:lineRule="auto"/>
        <w:rPr>
          <w:rFonts w:ascii="Times New Roman" w:hAnsi="Times New Roman" w:cs="Times New Roman"/>
          <w:b/>
          <w:bCs/>
          <w:sz w:val="24"/>
          <w:szCs w:val="24"/>
          <w:lang w:val="az-Latn-AZ"/>
        </w:rPr>
      </w:pPr>
    </w:p>
    <w:p w14:paraId="5BE9970D" w14:textId="77777777" w:rsidR="009064A7" w:rsidRPr="00502E7F" w:rsidRDefault="009064A7" w:rsidP="00747EBB">
      <w:pPr>
        <w:spacing w:line="240" w:lineRule="auto"/>
        <w:rPr>
          <w:lang w:val="az-Latn-AZ"/>
        </w:rPr>
      </w:pPr>
    </w:p>
    <w:sectPr w:rsidR="009064A7" w:rsidRPr="00502E7F" w:rsidSect="007028CE">
      <w:footerReference w:type="default" r:id="rId42"/>
      <w:pgSz w:w="11906" w:h="16838"/>
      <w:pgMar w:top="1134" w:right="850" w:bottom="1134" w:left="1701" w:header="708" w:footer="708"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029071" w14:textId="77777777" w:rsidR="00D80A15" w:rsidRDefault="00D80A15" w:rsidP="007028CE">
      <w:pPr>
        <w:spacing w:after="0" w:line="240" w:lineRule="auto"/>
      </w:pPr>
      <w:r>
        <w:separator/>
      </w:r>
    </w:p>
  </w:endnote>
  <w:endnote w:type="continuationSeparator" w:id="0">
    <w:p w14:paraId="69299559" w14:textId="77777777" w:rsidR="00D80A15" w:rsidRDefault="00D80A15" w:rsidP="007028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reekS">
    <w:panose1 w:val="000004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GreekC">
    <w:panose1 w:val="00000400000000000000"/>
    <w:charset w:val="00"/>
    <w:family w:val="auto"/>
    <w:pitch w:val="variable"/>
    <w:sig w:usb0="20002A87" w:usb1="00000000" w:usb2="00000000"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8959457"/>
      <w:docPartObj>
        <w:docPartGallery w:val="Page Numbers (Bottom of Page)"/>
        <w:docPartUnique/>
      </w:docPartObj>
    </w:sdtPr>
    <w:sdtEndPr>
      <w:rPr>
        <w:noProof/>
      </w:rPr>
    </w:sdtEndPr>
    <w:sdtContent>
      <w:p w14:paraId="2B90C306" w14:textId="2A89B1BA" w:rsidR="007028CE" w:rsidRDefault="007028CE">
        <w:pPr>
          <w:pStyle w:val="Footer"/>
          <w:jc w:val="right"/>
        </w:pPr>
        <w:r>
          <w:fldChar w:fldCharType="begin"/>
        </w:r>
        <w:r>
          <w:instrText xml:space="preserve"> PAGE   \* MERGEFORMAT </w:instrText>
        </w:r>
        <w:r>
          <w:fldChar w:fldCharType="separate"/>
        </w:r>
        <w:r w:rsidR="00C62AA5">
          <w:rPr>
            <w:noProof/>
          </w:rPr>
          <w:t>29</w:t>
        </w:r>
        <w:r>
          <w:rPr>
            <w:noProof/>
          </w:rPr>
          <w:fldChar w:fldCharType="end"/>
        </w:r>
      </w:p>
    </w:sdtContent>
  </w:sdt>
  <w:p w14:paraId="7EF4799F" w14:textId="77777777" w:rsidR="007028CE" w:rsidRDefault="007028CE">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14287" w14:textId="77777777" w:rsidR="00D80A15" w:rsidRDefault="00D80A15" w:rsidP="007028CE">
      <w:pPr>
        <w:spacing w:after="0" w:line="240" w:lineRule="auto"/>
      </w:pPr>
      <w:r>
        <w:separator/>
      </w:r>
    </w:p>
  </w:footnote>
  <w:footnote w:type="continuationSeparator" w:id="0">
    <w:p w14:paraId="2543A6D0" w14:textId="77777777" w:rsidR="00D80A15" w:rsidRDefault="00D80A15" w:rsidP="007028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3204FB"/>
    <w:multiLevelType w:val="hybridMultilevel"/>
    <w:tmpl w:val="F672189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7226427"/>
    <w:multiLevelType w:val="multilevel"/>
    <w:tmpl w:val="DF568D4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 w15:restartNumberingAfterBreak="0">
    <w:nsid w:val="3986779E"/>
    <w:multiLevelType w:val="hybridMultilevel"/>
    <w:tmpl w:val="35AC65DE"/>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3D547454"/>
    <w:multiLevelType w:val="hybridMultilevel"/>
    <w:tmpl w:val="6B8C5068"/>
    <w:lvl w:ilvl="0" w:tplc="04190017">
      <w:start w:val="1"/>
      <w:numFmt w:val="low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706A6B8B"/>
    <w:multiLevelType w:val="hybridMultilevel"/>
    <w:tmpl w:val="55CE146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5E28AF54">
      <w:start w:val="1"/>
      <w:numFmt w:val="decimal"/>
      <w:lvlText w:val="%4."/>
      <w:lvlJc w:val="left"/>
      <w:pPr>
        <w:ind w:left="2880" w:hanging="360"/>
      </w:pPr>
      <w:rPr>
        <w:rFonts w:ascii="Times New Roman" w:eastAsiaTheme="minorHAnsi" w:hAnsi="Times New Roman" w:cs="Times New Roman"/>
      </w:r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755F0C8B"/>
    <w:multiLevelType w:val="multilevel"/>
    <w:tmpl w:val="A89883E0"/>
    <w:lvl w:ilvl="0">
      <w:start w:val="9"/>
      <w:numFmt w:val="bullet"/>
      <w:lvlText w:val="-"/>
      <w:lvlJc w:val="left"/>
      <w:pPr>
        <w:ind w:left="720" w:hanging="360"/>
      </w:pPr>
      <w:rPr>
        <w:rFonts w:ascii="Times New Roman"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E7F"/>
    <w:rsid w:val="000F5469"/>
    <w:rsid w:val="00102217"/>
    <w:rsid w:val="00314C27"/>
    <w:rsid w:val="0049567C"/>
    <w:rsid w:val="00502E7F"/>
    <w:rsid w:val="005E4905"/>
    <w:rsid w:val="006F36BC"/>
    <w:rsid w:val="007028CE"/>
    <w:rsid w:val="00747EBB"/>
    <w:rsid w:val="00891638"/>
    <w:rsid w:val="009064A7"/>
    <w:rsid w:val="00A53FE4"/>
    <w:rsid w:val="00C62AA5"/>
    <w:rsid w:val="00C84D26"/>
    <w:rsid w:val="00CD184B"/>
    <w:rsid w:val="00CF1E1E"/>
    <w:rsid w:val="00D80A15"/>
    <w:rsid w:val="00E10A4E"/>
    <w:rsid w:val="00E93D66"/>
    <w:rsid w:val="00EE1F3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EA926D"/>
  <w15:chartTrackingRefBased/>
  <w15:docId w15:val="{F2D8DAEB-3860-49CC-AE2B-87187E6CC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E7F"/>
    <w:pPr>
      <w:spacing w:line="256" w:lineRule="auto"/>
    </w:pPr>
  </w:style>
  <w:style w:type="paragraph" w:styleId="Heading1">
    <w:name w:val="heading 1"/>
    <w:basedOn w:val="Normal"/>
    <w:next w:val="Normal"/>
    <w:link w:val="Heading1Char"/>
    <w:uiPriority w:val="9"/>
    <w:qFormat/>
    <w:rsid w:val="00502E7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2E7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2E7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2E7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2E7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2E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2E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2E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2E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E7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02E7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02E7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02E7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02E7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02E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02E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02E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02E7F"/>
    <w:rPr>
      <w:rFonts w:eastAsiaTheme="majorEastAsia" w:cstheme="majorBidi"/>
      <w:color w:val="272727" w:themeColor="text1" w:themeTint="D8"/>
    </w:rPr>
  </w:style>
  <w:style w:type="paragraph" w:styleId="Title">
    <w:name w:val="Title"/>
    <w:basedOn w:val="Normal"/>
    <w:next w:val="Normal"/>
    <w:link w:val="TitleChar"/>
    <w:uiPriority w:val="10"/>
    <w:qFormat/>
    <w:rsid w:val="00502E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02E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02E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02E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2E7F"/>
    <w:pPr>
      <w:spacing w:before="160"/>
      <w:jc w:val="center"/>
    </w:pPr>
    <w:rPr>
      <w:i/>
      <w:iCs/>
      <w:color w:val="404040" w:themeColor="text1" w:themeTint="BF"/>
    </w:rPr>
  </w:style>
  <w:style w:type="character" w:customStyle="1" w:styleId="QuoteChar">
    <w:name w:val="Quote Char"/>
    <w:basedOn w:val="DefaultParagraphFont"/>
    <w:link w:val="Quote"/>
    <w:uiPriority w:val="29"/>
    <w:rsid w:val="00502E7F"/>
    <w:rPr>
      <w:i/>
      <w:iCs/>
      <w:color w:val="404040" w:themeColor="text1" w:themeTint="BF"/>
    </w:rPr>
  </w:style>
  <w:style w:type="paragraph" w:styleId="ListParagraph">
    <w:name w:val="List Paragraph"/>
    <w:basedOn w:val="Normal"/>
    <w:uiPriority w:val="34"/>
    <w:qFormat/>
    <w:rsid w:val="00502E7F"/>
    <w:pPr>
      <w:ind w:left="720"/>
      <w:contextualSpacing/>
    </w:pPr>
  </w:style>
  <w:style w:type="character" w:styleId="IntenseEmphasis">
    <w:name w:val="Intense Emphasis"/>
    <w:basedOn w:val="DefaultParagraphFont"/>
    <w:uiPriority w:val="21"/>
    <w:qFormat/>
    <w:rsid w:val="00502E7F"/>
    <w:rPr>
      <w:i/>
      <w:iCs/>
      <w:color w:val="2F5496" w:themeColor="accent1" w:themeShade="BF"/>
    </w:rPr>
  </w:style>
  <w:style w:type="paragraph" w:styleId="IntenseQuote">
    <w:name w:val="Intense Quote"/>
    <w:basedOn w:val="Normal"/>
    <w:next w:val="Normal"/>
    <w:link w:val="IntenseQuoteChar"/>
    <w:uiPriority w:val="30"/>
    <w:qFormat/>
    <w:rsid w:val="00502E7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02E7F"/>
    <w:rPr>
      <w:i/>
      <w:iCs/>
      <w:color w:val="2F5496" w:themeColor="accent1" w:themeShade="BF"/>
    </w:rPr>
  </w:style>
  <w:style w:type="character" w:styleId="IntenseReference">
    <w:name w:val="Intense Reference"/>
    <w:basedOn w:val="DefaultParagraphFont"/>
    <w:uiPriority w:val="32"/>
    <w:qFormat/>
    <w:rsid w:val="00502E7F"/>
    <w:rPr>
      <w:b/>
      <w:bCs/>
      <w:smallCaps/>
      <w:color w:val="2F5496" w:themeColor="accent1" w:themeShade="BF"/>
      <w:spacing w:val="5"/>
    </w:rPr>
  </w:style>
  <w:style w:type="character" w:styleId="Hyperlink">
    <w:name w:val="Hyperlink"/>
    <w:basedOn w:val="DefaultParagraphFont"/>
    <w:uiPriority w:val="99"/>
    <w:unhideWhenUsed/>
    <w:rsid w:val="00502E7F"/>
    <w:rPr>
      <w:color w:val="0563C1" w:themeColor="hyperlink"/>
      <w:u w:val="single"/>
    </w:rPr>
  </w:style>
  <w:style w:type="paragraph" w:styleId="NormalWeb">
    <w:name w:val="Normal (Web)"/>
    <w:basedOn w:val="Normal"/>
    <w:uiPriority w:val="99"/>
    <w:unhideWhenUsed/>
    <w:rsid w:val="00502E7F"/>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paragraph" w:customStyle="1" w:styleId="TableParagraph">
    <w:name w:val="Table Paragraph"/>
    <w:basedOn w:val="Normal"/>
    <w:uiPriority w:val="1"/>
    <w:qFormat/>
    <w:rsid w:val="00502E7F"/>
    <w:pPr>
      <w:widowControl w:val="0"/>
      <w:autoSpaceDE w:val="0"/>
      <w:autoSpaceDN w:val="0"/>
      <w:spacing w:after="0" w:line="240" w:lineRule="auto"/>
    </w:pPr>
    <w:rPr>
      <w:rFonts w:ascii="Times New Roman" w:eastAsia="Times New Roman" w:hAnsi="Times New Roman" w:cs="Times New Roman"/>
      <w:kern w:val="0"/>
      <w:lang w:val="en-US"/>
      <w14:ligatures w14:val="none"/>
    </w:rPr>
  </w:style>
  <w:style w:type="table" w:styleId="TableGrid">
    <w:name w:val="Table Grid"/>
    <w:basedOn w:val="TableNormal"/>
    <w:uiPriority w:val="39"/>
    <w:rsid w:val="00502E7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qFormat/>
    <w:rsid w:val="00502E7F"/>
    <w:pPr>
      <w:widowControl w:val="0"/>
      <w:autoSpaceDE w:val="0"/>
      <w:autoSpaceDN w:val="0"/>
      <w:spacing w:after="0" w:line="240" w:lineRule="auto"/>
    </w:pPr>
    <w:rPr>
      <w:kern w:val="0"/>
      <w:lang w:val="en-US"/>
      <w14:ligatures w14:val="none"/>
    </w:rPr>
    <w:tblPr>
      <w:tblCellMar>
        <w:top w:w="0" w:type="dxa"/>
        <w:left w:w="0" w:type="dxa"/>
        <w:bottom w:w="0" w:type="dxa"/>
        <w:right w:w="0" w:type="dxa"/>
      </w:tblCellMar>
    </w:tblPr>
  </w:style>
  <w:style w:type="character" w:styleId="Emphasis">
    <w:name w:val="Emphasis"/>
    <w:basedOn w:val="DefaultParagraphFont"/>
    <w:uiPriority w:val="20"/>
    <w:qFormat/>
    <w:rsid w:val="00502E7F"/>
    <w:rPr>
      <w:i/>
      <w:iCs/>
    </w:rPr>
  </w:style>
  <w:style w:type="character" w:customStyle="1" w:styleId="UnresolvedMention">
    <w:name w:val="Unresolved Mention"/>
    <w:basedOn w:val="DefaultParagraphFont"/>
    <w:uiPriority w:val="99"/>
    <w:semiHidden/>
    <w:unhideWhenUsed/>
    <w:rsid w:val="00502E7F"/>
    <w:rPr>
      <w:color w:val="605E5C"/>
      <w:shd w:val="clear" w:color="auto" w:fill="E1DFDD"/>
    </w:rPr>
  </w:style>
  <w:style w:type="character" w:styleId="PlaceholderText">
    <w:name w:val="Placeholder Text"/>
    <w:basedOn w:val="DefaultParagraphFont"/>
    <w:uiPriority w:val="99"/>
    <w:semiHidden/>
    <w:rsid w:val="00E10A4E"/>
    <w:rPr>
      <w:color w:val="808080"/>
    </w:rPr>
  </w:style>
  <w:style w:type="paragraph" w:styleId="Header">
    <w:name w:val="header"/>
    <w:basedOn w:val="Normal"/>
    <w:link w:val="HeaderChar"/>
    <w:uiPriority w:val="99"/>
    <w:unhideWhenUsed/>
    <w:rsid w:val="007028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28CE"/>
  </w:style>
  <w:style w:type="paragraph" w:styleId="Footer">
    <w:name w:val="footer"/>
    <w:basedOn w:val="Normal"/>
    <w:link w:val="FooterChar"/>
    <w:uiPriority w:val="99"/>
    <w:unhideWhenUsed/>
    <w:rsid w:val="007028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28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081982">
      <w:bodyDiv w:val="1"/>
      <w:marLeft w:val="0"/>
      <w:marRight w:val="0"/>
      <w:marTop w:val="0"/>
      <w:marBottom w:val="0"/>
      <w:divBdr>
        <w:top w:val="none" w:sz="0" w:space="0" w:color="auto"/>
        <w:left w:val="none" w:sz="0" w:space="0" w:color="auto"/>
        <w:bottom w:val="none" w:sz="0" w:space="0" w:color="auto"/>
        <w:right w:val="none" w:sz="0" w:space="0" w:color="auto"/>
      </w:divBdr>
    </w:div>
    <w:div w:id="162033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engineeringmechanics%40azmiu.edu.az" TargetMode="External"/><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9" Type="http://schemas.openxmlformats.org/officeDocument/2006/relationships/hyperlink" Target="file:///D:\&#304;smay&#305;l%20m\..%20M&#252;h&#601;ndis%20mexanikas&#305;\Arxiv%20-%202025\Noyabr\N.N&#601;sibov,%20V.Bax&#351;&#601;li,%20&#304;.&#304;smay&#305;l\Article_EN.docx" TargetMode="External"/><Relationship Id="rId3" Type="http://schemas.openxmlformats.org/officeDocument/2006/relationships/settings" Target="settings.xml"/><Relationship Id="rId21" Type="http://schemas.openxmlformats.org/officeDocument/2006/relationships/image" Target="media/image12.jpeg"/><Relationship Id="rId34" Type="http://schemas.openxmlformats.org/officeDocument/2006/relationships/image" Target="media/image25.jpeg"/><Relationship Id="rId42"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38" Type="http://schemas.openxmlformats.org/officeDocument/2006/relationships/hyperlink" Target="http://physics.gov.az/transactions.html" TargetMode="External"/><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41" Type="http://schemas.openxmlformats.org/officeDocument/2006/relationships/hyperlink" Target="https://doi.org/10.1007/978-3-031-70670-7_1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asibovn1@mail.ru" TargetMode="External"/><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image" Target="media/image28.jpeg"/><Relationship Id="rId40" Type="http://schemas.openxmlformats.org/officeDocument/2006/relationships/hyperlink" Target="https://www.scopus.com/pages/publications/85203121589?origin=resultslist"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image" Target="media/image27.jpeg"/><Relationship Id="rId10" Type="http://schemas.openxmlformats.org/officeDocument/2006/relationships/hyperlink" Target="mailto:v.bakhshali@aztu.edu.az" TargetMode="External"/><Relationship Id="rId19" Type="http://schemas.openxmlformats.org/officeDocument/2006/relationships/image" Target="media/image10.jpeg"/><Relationship Id="rId31" Type="http://schemas.openxmlformats.org/officeDocument/2006/relationships/image" Target="media/image22.jpeg"/><Relationship Id="rId44"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image" Target="media/image26.jpeg"/><Relationship Id="rId43"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reekS">
    <w:panose1 w:val="00000400000000000000"/>
    <w:charset w:val="00"/>
    <w:family w:val="auto"/>
    <w:pitch w:val="variable"/>
    <w:sig w:usb0="20002A87" w:usb1="00000000" w:usb2="00000000" w:usb3="00000000" w:csb0="000001FF" w:csb1="00000000"/>
  </w:font>
  <w:font w:name="Cambria Math">
    <w:panose1 w:val="02040503050406030204"/>
    <w:charset w:val="00"/>
    <w:family w:val="roman"/>
    <w:pitch w:val="variable"/>
    <w:sig w:usb0="E00006FF" w:usb1="420024FF" w:usb2="02000000" w:usb3="00000000" w:csb0="0000019F" w:csb1="00000000"/>
  </w:font>
  <w:font w:name="GreekC">
    <w:panose1 w:val="00000400000000000000"/>
    <w:charset w:val="00"/>
    <w:family w:val="auto"/>
    <w:pitch w:val="variable"/>
    <w:sig w:usb0="20002A87" w:usb1="00000000" w:usb2="00000000" w:usb3="00000000" w:csb0="000001FF" w:csb1="00000000"/>
  </w:font>
  <w:font w:name="DengXian">
    <w:altName w:val="SimSun"/>
    <w:panose1 w:val="02010600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8A5"/>
    <w:rsid w:val="005247EF"/>
    <w:rsid w:val="008D58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D58A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5</Pages>
  <Words>2390</Words>
  <Characters>13625</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Nicat Mestanzade</dc:creator>
  <cp:keywords/>
  <dc:description/>
  <cp:lastModifiedBy>Admin</cp:lastModifiedBy>
  <cp:revision>15</cp:revision>
  <dcterms:created xsi:type="dcterms:W3CDTF">2025-10-20T11:51:00Z</dcterms:created>
  <dcterms:modified xsi:type="dcterms:W3CDTF">2025-11-14T07:50:00Z</dcterms:modified>
</cp:coreProperties>
</file>